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DDFA6" w14:textId="77777777" w:rsidR="005E4586" w:rsidRDefault="005E4586" w:rsidP="005E4586">
      <w:pPr>
        <w:spacing w:after="0" w:line="240" w:lineRule="auto"/>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t>Утверждено:</w:t>
      </w:r>
    </w:p>
    <w:p w14:paraId="6439B918" w14:textId="77777777" w:rsidR="005E4586" w:rsidRDefault="005E4586" w:rsidP="005E4586">
      <w:pPr>
        <w:spacing w:after="0" w:line="240" w:lineRule="auto"/>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proofErr w:type="spellStart"/>
      <w:r>
        <w:rPr>
          <w:rFonts w:ascii="Liberation Serif" w:eastAsia="Times New Roman" w:hAnsi="Liberation Serif" w:cs="Liberation Serif"/>
          <w:b/>
          <w:sz w:val="24"/>
          <w:szCs w:val="24"/>
          <w:lang w:eastAsia="x-none"/>
        </w:rPr>
        <w:t>И.о</w:t>
      </w:r>
      <w:proofErr w:type="spellEnd"/>
      <w:r>
        <w:rPr>
          <w:rFonts w:ascii="Liberation Serif" w:eastAsia="Times New Roman" w:hAnsi="Liberation Serif" w:cs="Liberation Serif"/>
          <w:b/>
          <w:sz w:val="24"/>
          <w:szCs w:val="24"/>
          <w:lang w:eastAsia="x-none"/>
        </w:rPr>
        <w:t xml:space="preserve">. начальника Управления </w:t>
      </w:r>
    </w:p>
    <w:p w14:paraId="157ECD1A" w14:textId="77777777" w:rsidR="005E4586" w:rsidRDefault="005E4586" w:rsidP="005E4586">
      <w:pPr>
        <w:spacing w:after="0" w:line="240" w:lineRule="auto"/>
        <w:ind w:left="1416"/>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r>
      <w:r>
        <w:rPr>
          <w:rFonts w:ascii="Liberation Serif" w:eastAsia="Times New Roman" w:hAnsi="Liberation Serif" w:cs="Liberation Serif"/>
          <w:b/>
          <w:sz w:val="24"/>
          <w:szCs w:val="24"/>
          <w:lang w:eastAsia="x-none"/>
        </w:rPr>
        <w:tab/>
        <w:t xml:space="preserve">муниципальным имуществом </w:t>
      </w:r>
    </w:p>
    <w:p w14:paraId="3C8F09D4" w14:textId="77777777" w:rsidR="005E4586" w:rsidRDefault="005E4586" w:rsidP="005E4586">
      <w:pPr>
        <w:spacing w:after="0" w:line="240" w:lineRule="auto"/>
        <w:ind w:left="5664" w:firstLine="708"/>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 xml:space="preserve">администрации </w:t>
      </w:r>
    </w:p>
    <w:p w14:paraId="5678EA5F" w14:textId="77777777" w:rsidR="005E4586" w:rsidRDefault="005E4586" w:rsidP="005E4586">
      <w:pPr>
        <w:spacing w:after="0" w:line="240" w:lineRule="auto"/>
        <w:ind w:left="6372"/>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муниципального округа</w:t>
      </w:r>
    </w:p>
    <w:p w14:paraId="77C42EFA" w14:textId="77777777" w:rsidR="005E4586" w:rsidRDefault="005E4586" w:rsidP="005E4586">
      <w:pPr>
        <w:spacing w:after="0" w:line="240" w:lineRule="auto"/>
        <w:ind w:left="6372"/>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Среднеуральск Свердловской области</w:t>
      </w:r>
    </w:p>
    <w:p w14:paraId="3C4B1F50" w14:textId="77777777" w:rsidR="005E4586" w:rsidRDefault="005E4586" w:rsidP="005E4586">
      <w:pPr>
        <w:spacing w:after="0" w:line="240" w:lineRule="auto"/>
        <w:ind w:left="5664" w:firstLine="708"/>
        <w:jc w:val="both"/>
        <w:outlineLvl w:val="0"/>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 xml:space="preserve">М.Р. </w:t>
      </w:r>
      <w:proofErr w:type="spellStart"/>
      <w:r>
        <w:rPr>
          <w:rFonts w:ascii="Liberation Serif" w:eastAsia="Times New Roman" w:hAnsi="Liberation Serif" w:cs="Liberation Serif"/>
          <w:b/>
          <w:sz w:val="24"/>
          <w:szCs w:val="24"/>
          <w:lang w:eastAsia="x-none"/>
        </w:rPr>
        <w:t>Атливанова</w:t>
      </w:r>
      <w:proofErr w:type="spellEnd"/>
    </w:p>
    <w:p w14:paraId="28FD0885" w14:textId="77777777" w:rsidR="005E4586" w:rsidRDefault="005E4586" w:rsidP="005E4586">
      <w:pPr>
        <w:spacing w:after="0" w:line="240" w:lineRule="auto"/>
        <w:jc w:val="center"/>
        <w:outlineLvl w:val="0"/>
        <w:rPr>
          <w:rFonts w:ascii="Liberation Serif" w:eastAsia="Times New Roman" w:hAnsi="Liberation Serif" w:cs="Liberation Serif"/>
          <w:b/>
          <w:sz w:val="24"/>
          <w:szCs w:val="24"/>
          <w:lang w:eastAsia="x-none"/>
        </w:rPr>
      </w:pPr>
    </w:p>
    <w:p w14:paraId="0E3CA299" w14:textId="77777777" w:rsidR="005E4586" w:rsidRDefault="005E4586" w:rsidP="005E4586">
      <w:pPr>
        <w:spacing w:after="0" w:line="240" w:lineRule="auto"/>
        <w:jc w:val="center"/>
        <w:outlineLvl w:val="0"/>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b/>
          <w:sz w:val="24"/>
          <w:szCs w:val="24"/>
          <w:lang w:eastAsia="x-none"/>
        </w:rPr>
        <w:t>ИЗВЕЩЕНИЕ</w:t>
      </w:r>
      <w:r>
        <w:rPr>
          <w:rFonts w:ascii="Liberation Serif" w:eastAsia="Times New Roman" w:hAnsi="Liberation Serif" w:cs="Liberation Serif"/>
          <w:b/>
          <w:sz w:val="24"/>
          <w:szCs w:val="24"/>
          <w:lang w:val="x-none" w:eastAsia="x-none"/>
        </w:rPr>
        <w:t xml:space="preserve"> О ПРОВЕДЕНИИ АУКЦИОНА</w:t>
      </w:r>
    </w:p>
    <w:p w14:paraId="4736779C" w14:textId="77777777" w:rsidR="005E4586" w:rsidRDefault="005E4586" w:rsidP="005E4586">
      <w:pPr>
        <w:spacing w:after="0" w:line="240" w:lineRule="auto"/>
        <w:jc w:val="both"/>
        <w:outlineLvl w:val="0"/>
        <w:rPr>
          <w:rFonts w:ascii="Liberation Serif" w:eastAsia="Times New Roman" w:hAnsi="Liberation Serif" w:cs="Liberation Serif"/>
          <w:sz w:val="24"/>
          <w:szCs w:val="24"/>
          <w:lang w:val="x-none" w:eastAsia="x-none"/>
        </w:rPr>
      </w:pPr>
    </w:p>
    <w:p w14:paraId="0F978613" w14:textId="3D7B0D93"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bCs/>
          <w:iCs/>
          <w:sz w:val="24"/>
          <w:szCs w:val="24"/>
          <w:lang w:val="x-none" w:eastAsia="x-none"/>
        </w:rPr>
        <w:tab/>
      </w:r>
      <w:r>
        <w:rPr>
          <w:rFonts w:ascii="Liberation Serif" w:eastAsia="Times New Roman" w:hAnsi="Liberation Serif" w:cs="Liberation Serif"/>
          <w:bCs/>
          <w:sz w:val="24"/>
          <w:szCs w:val="24"/>
          <w:lang w:eastAsia="ru-RU"/>
        </w:rPr>
        <w:t>Управление муниципальным имуществом администрации муниципального округа Среднеуральск</w:t>
      </w:r>
      <w:r>
        <w:rPr>
          <w:rFonts w:ascii="Liberation Serif" w:eastAsia="Times New Roman" w:hAnsi="Liberation Serif" w:cs="Liberation Serif"/>
          <w:sz w:val="24"/>
          <w:szCs w:val="24"/>
          <w:lang w:eastAsia="ru-RU"/>
        </w:rPr>
        <w:t xml:space="preserve"> Свердловской области </w:t>
      </w:r>
      <w:r>
        <w:rPr>
          <w:rFonts w:ascii="Liberation Serif" w:eastAsia="Times New Roman" w:hAnsi="Liberation Serif" w:cs="Liberation Serif"/>
          <w:bCs/>
          <w:iCs/>
          <w:sz w:val="24"/>
          <w:szCs w:val="24"/>
          <w:lang w:val="x-none" w:eastAsia="x-none"/>
        </w:rPr>
        <w:t>проводит</w:t>
      </w:r>
      <w:r>
        <w:rPr>
          <w:rFonts w:ascii="Liberation Serif" w:eastAsia="Times New Roman" w:hAnsi="Liberation Serif" w:cs="Liberation Serif"/>
          <w:bCs/>
          <w:iCs/>
          <w:sz w:val="24"/>
          <w:szCs w:val="24"/>
          <w:lang w:eastAsia="x-none"/>
        </w:rPr>
        <w:t xml:space="preserve"> электронный</w:t>
      </w:r>
      <w:r>
        <w:rPr>
          <w:rFonts w:ascii="Liberation Serif" w:eastAsia="Times New Roman" w:hAnsi="Liberation Serif" w:cs="Liberation Serif"/>
          <w:bCs/>
          <w:i/>
          <w:iCs/>
          <w:sz w:val="24"/>
          <w:szCs w:val="24"/>
          <w:lang w:val="x-none" w:eastAsia="x-none"/>
        </w:rPr>
        <w:t xml:space="preserve"> </w:t>
      </w:r>
      <w:r>
        <w:rPr>
          <w:rFonts w:ascii="Liberation Serif" w:eastAsia="Times New Roman" w:hAnsi="Liberation Serif" w:cs="Liberation Serif"/>
          <w:sz w:val="24"/>
          <w:szCs w:val="24"/>
          <w:lang w:val="x-none" w:eastAsia="x-none"/>
        </w:rPr>
        <w:t xml:space="preserve">аукцион </w:t>
      </w:r>
      <w:r>
        <w:rPr>
          <w:rFonts w:ascii="Liberation Serif" w:eastAsia="Times New Roman" w:hAnsi="Liberation Serif" w:cs="Liberation Serif"/>
          <w:sz w:val="24"/>
          <w:szCs w:val="24"/>
          <w:lang w:eastAsia="x-none"/>
        </w:rPr>
        <w:t xml:space="preserve">открытый по составу участников </w:t>
      </w:r>
      <w:r>
        <w:rPr>
          <w:rFonts w:ascii="Liberation Serif" w:eastAsia="Times New Roman" w:hAnsi="Liberation Serif" w:cs="Liberation Serif"/>
          <w:sz w:val="24"/>
          <w:szCs w:val="24"/>
          <w:lang w:val="x-none" w:eastAsia="x-none"/>
        </w:rPr>
        <w:t>на право заключения договор</w:t>
      </w:r>
      <w:r>
        <w:rPr>
          <w:rFonts w:ascii="Liberation Serif" w:eastAsia="Times New Roman" w:hAnsi="Liberation Serif" w:cs="Liberation Serif"/>
          <w:sz w:val="24"/>
          <w:szCs w:val="24"/>
          <w:lang w:eastAsia="x-none"/>
        </w:rPr>
        <w:t>ов</w:t>
      </w:r>
      <w:r>
        <w:rPr>
          <w:rFonts w:ascii="Liberation Serif" w:eastAsia="Times New Roman" w:hAnsi="Liberation Serif" w:cs="Liberation Serif"/>
          <w:sz w:val="24"/>
          <w:szCs w:val="24"/>
          <w:lang w:val="x-none" w:eastAsia="x-none"/>
        </w:rPr>
        <w:t xml:space="preserve"> аренды земельн</w:t>
      </w:r>
      <w:r>
        <w:rPr>
          <w:rFonts w:ascii="Liberation Serif" w:eastAsia="Times New Roman" w:hAnsi="Liberation Serif" w:cs="Liberation Serif"/>
          <w:sz w:val="24"/>
          <w:szCs w:val="24"/>
          <w:lang w:eastAsia="x-none"/>
        </w:rPr>
        <w:t>ых</w:t>
      </w:r>
      <w:r>
        <w:rPr>
          <w:rFonts w:ascii="Liberation Serif" w:eastAsia="Times New Roman" w:hAnsi="Liberation Serif" w:cs="Liberation Serif"/>
          <w:sz w:val="24"/>
          <w:szCs w:val="24"/>
          <w:lang w:val="x-none" w:eastAsia="x-none"/>
        </w:rPr>
        <w:t xml:space="preserve"> участк</w:t>
      </w:r>
      <w:r>
        <w:rPr>
          <w:rFonts w:ascii="Liberation Serif" w:eastAsia="Times New Roman" w:hAnsi="Liberation Serif" w:cs="Liberation Serif"/>
          <w:sz w:val="24"/>
          <w:szCs w:val="24"/>
          <w:lang w:eastAsia="x-none"/>
        </w:rPr>
        <w:t>ов в порядке, установленном статьями 39.11, 39.12, 39.13 Земельного кодекса Российской Федерации, Постановлением Администрации муниципального округа Среднеуральск Свердловской области № 1500-ПА от 26.11.2025 «</w:t>
      </w:r>
      <w:r>
        <w:rPr>
          <w:rFonts w:ascii="Liberation Serif" w:eastAsia="Times New Roman" w:hAnsi="Liberation Serif" w:cs="Liberation Serif"/>
          <w:bCs/>
          <w:iCs/>
          <w:sz w:val="24"/>
          <w:szCs w:val="24"/>
          <w:lang w:eastAsia="ru-RU"/>
        </w:rPr>
        <w:t xml:space="preserve">О проведении электронного аукциона на право заключения договора аренды земельных участков с кадастровыми номерами </w:t>
      </w:r>
      <w:r w:rsidRPr="005E4586">
        <w:rPr>
          <w:rFonts w:ascii="Liberation Serif" w:eastAsia="Times New Roman" w:hAnsi="Liberation Serif" w:cs="Liberation Serif"/>
          <w:sz w:val="24"/>
          <w:szCs w:val="24"/>
          <w:lang w:eastAsia="ru-RU"/>
        </w:rPr>
        <w:t>66:62:0301001:2130, 66:62:0301001:2131</w:t>
      </w:r>
      <w:r>
        <w:rPr>
          <w:rFonts w:ascii="Liberation Serif" w:eastAsia="Times New Roman" w:hAnsi="Liberation Serif" w:cs="Liberation Serif"/>
          <w:b/>
          <w:sz w:val="24"/>
          <w:szCs w:val="24"/>
          <w:lang w:eastAsia="ru-RU"/>
        </w:rPr>
        <w:t>»</w:t>
      </w:r>
      <w:r>
        <w:rPr>
          <w:rFonts w:ascii="Liberation Serif" w:eastAsia="Times New Roman" w:hAnsi="Liberation Serif" w:cs="Liberation Serif"/>
          <w:b/>
          <w:bCs/>
          <w:iCs/>
          <w:sz w:val="24"/>
          <w:szCs w:val="24"/>
          <w:lang w:eastAsia="ru-RU"/>
        </w:rPr>
        <w:t xml:space="preserve"> </w:t>
      </w:r>
      <w:r>
        <w:rPr>
          <w:rFonts w:ascii="Liberation Serif" w:eastAsia="Times New Roman" w:hAnsi="Liberation Serif" w:cs="Liberation Serif"/>
          <w:sz w:val="24"/>
          <w:szCs w:val="24"/>
          <w:lang w:eastAsia="x-none"/>
        </w:rPr>
        <w:t>регламентом электронной площадки «Сбербанк АСТ»</w:t>
      </w:r>
      <w:r>
        <w:rPr>
          <w:rFonts w:ascii="Liberation Serif" w:eastAsia="Times New Roman" w:hAnsi="Liberation Serif" w:cs="Liberation Serif"/>
          <w:sz w:val="24"/>
          <w:szCs w:val="24"/>
          <w:lang w:val="x-none" w:eastAsia="x-none"/>
        </w:rPr>
        <w:t>(</w:t>
      </w:r>
      <w:hyperlink r:id="rId4" w:history="1">
        <w:r>
          <w:rPr>
            <w:rStyle w:val="a3"/>
            <w:rFonts w:ascii="Liberation Serif" w:eastAsia="Times New Roman" w:hAnsi="Liberation Serif" w:cs="Liberation Serif"/>
            <w:sz w:val="24"/>
            <w:szCs w:val="24"/>
            <w:lang w:val="x-none" w:eastAsia="x-none"/>
          </w:rPr>
          <w:t>http://utp.sberbankast.ru/AP/Notice/1027/Instructions</w:t>
        </w:r>
      </w:hyperlink>
      <w:r>
        <w:rPr>
          <w:rFonts w:ascii="Liberation Serif" w:eastAsia="Times New Roman" w:hAnsi="Liberation Serif" w:cs="Liberation Serif"/>
          <w:sz w:val="24"/>
          <w:szCs w:val="24"/>
          <w:lang w:val="x-none" w:eastAsia="x-none"/>
        </w:rPr>
        <w:t xml:space="preserve">). </w:t>
      </w:r>
    </w:p>
    <w:p w14:paraId="42FF37AE" w14:textId="77777777" w:rsidR="005E4586" w:rsidRDefault="005E4586" w:rsidP="005E4586">
      <w:pPr>
        <w:tabs>
          <w:tab w:val="left" w:pos="0"/>
        </w:tabs>
        <w:spacing w:after="0" w:line="240" w:lineRule="auto"/>
        <w:ind w:left="360"/>
        <w:jc w:val="both"/>
        <w:rPr>
          <w:rFonts w:ascii="Liberation Serif" w:eastAsia="Times New Roman" w:hAnsi="Liberation Serif" w:cs="Liberation Serif"/>
          <w:sz w:val="24"/>
          <w:szCs w:val="24"/>
          <w:lang w:eastAsia="x-none"/>
        </w:rPr>
      </w:pPr>
    </w:p>
    <w:p w14:paraId="5407F191" w14:textId="77777777" w:rsidR="005E4586" w:rsidRDefault="005E4586" w:rsidP="005E4586">
      <w:pPr>
        <w:tabs>
          <w:tab w:val="left" w:pos="0"/>
        </w:tabs>
        <w:suppressAutoHyphens/>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 xml:space="preserve">1. Информация об организаторе аукциона: </w:t>
      </w:r>
    </w:p>
    <w:p w14:paraId="4FCB1BF8"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Cs/>
          <w:sz w:val="24"/>
          <w:szCs w:val="24"/>
          <w:lang w:eastAsia="ru-RU"/>
        </w:rPr>
        <w:t>Управление муниципальным имуществом Администрации муниципального округа Среднеуральск</w:t>
      </w:r>
      <w:r>
        <w:rPr>
          <w:rFonts w:ascii="Liberation Serif" w:eastAsia="Times New Roman" w:hAnsi="Liberation Serif" w:cs="Liberation Serif"/>
          <w:sz w:val="24"/>
          <w:szCs w:val="24"/>
          <w:lang w:eastAsia="ru-RU"/>
        </w:rPr>
        <w:t xml:space="preserve"> Свердловской области, г. Среднеуральск, ул. Уральская, 26, </w:t>
      </w:r>
      <w:proofErr w:type="spellStart"/>
      <w:r>
        <w:rPr>
          <w:rFonts w:ascii="Liberation Serif" w:eastAsia="Times New Roman" w:hAnsi="Liberation Serif" w:cs="Liberation Serif"/>
          <w:sz w:val="24"/>
          <w:szCs w:val="24"/>
          <w:lang w:eastAsia="ru-RU"/>
        </w:rPr>
        <w:t>каб</w:t>
      </w:r>
      <w:proofErr w:type="spellEnd"/>
      <w:r>
        <w:rPr>
          <w:rFonts w:ascii="Liberation Serif" w:eastAsia="Times New Roman" w:hAnsi="Liberation Serif" w:cs="Liberation Serif"/>
          <w:sz w:val="24"/>
          <w:szCs w:val="24"/>
          <w:lang w:eastAsia="ru-RU"/>
        </w:rPr>
        <w:t xml:space="preserve">. № 21, </w:t>
      </w:r>
      <w:r>
        <w:rPr>
          <w:rFonts w:ascii="Liberation Serif" w:eastAsia="Times New Roman" w:hAnsi="Liberation Serif" w:cs="Liberation Serif"/>
          <w:sz w:val="24"/>
          <w:szCs w:val="24"/>
          <w:lang w:eastAsia="ru-RU"/>
        </w:rPr>
        <w:br/>
        <w:t xml:space="preserve">тел. 8(34368) 2-13-60(211). Электронная почта </w:t>
      </w:r>
      <w:hyperlink r:id="rId5" w:history="1">
        <w:r>
          <w:rPr>
            <w:rStyle w:val="a3"/>
            <w:rFonts w:ascii="Liberation Serif" w:eastAsia="Times New Roman" w:hAnsi="Liberation Serif" w:cs="Liberation Serif"/>
            <w:sz w:val="24"/>
            <w:szCs w:val="24"/>
            <w:lang w:val="en-US" w:eastAsia="ru-RU"/>
          </w:rPr>
          <w:t>kuiiksu</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mail</w:t>
        </w:r>
        <w:r>
          <w:rPr>
            <w:rStyle w:val="a3"/>
            <w:rFonts w:ascii="Liberation Serif" w:eastAsia="Times New Roman" w:hAnsi="Liberation Serif" w:cs="Liberation Serif"/>
            <w:sz w:val="24"/>
            <w:szCs w:val="24"/>
            <w:lang w:eastAsia="ru-RU"/>
          </w:rPr>
          <w:t>.</w:t>
        </w:r>
        <w:proofErr w:type="spellStart"/>
        <w:r>
          <w:rPr>
            <w:rStyle w:val="a3"/>
            <w:rFonts w:ascii="Liberation Serif" w:eastAsia="Times New Roman" w:hAnsi="Liberation Serif" w:cs="Liberation Serif"/>
            <w:sz w:val="24"/>
            <w:szCs w:val="24"/>
            <w:lang w:val="en-US" w:eastAsia="ru-RU"/>
          </w:rPr>
          <w:t>ru</w:t>
        </w:r>
        <w:proofErr w:type="spellEnd"/>
      </w:hyperlink>
      <w:r>
        <w:rPr>
          <w:rFonts w:ascii="Liberation Serif" w:eastAsia="Times New Roman" w:hAnsi="Liberation Serif" w:cs="Liberation Serif"/>
          <w:sz w:val="24"/>
          <w:szCs w:val="24"/>
          <w:lang w:eastAsia="ru-RU"/>
        </w:rPr>
        <w:t>.</w:t>
      </w:r>
    </w:p>
    <w:p w14:paraId="3DFCE032" w14:textId="77777777" w:rsidR="005E4586" w:rsidRDefault="005E4586" w:rsidP="005E4586">
      <w:pPr>
        <w:spacing w:after="0" w:line="240" w:lineRule="auto"/>
        <w:jc w:val="both"/>
        <w:rPr>
          <w:rFonts w:ascii="Liberation Serif" w:eastAsia="Times New Roman" w:hAnsi="Liberation Serif" w:cs="Liberation Serif"/>
          <w:b/>
          <w:sz w:val="24"/>
          <w:szCs w:val="24"/>
          <w:lang w:eastAsia="ru-RU"/>
        </w:rPr>
      </w:pPr>
    </w:p>
    <w:p w14:paraId="2931B59B"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2. Порядок регистрации заявителей на электронной площадке ГИС Торги:</w:t>
      </w:r>
      <w:r>
        <w:rPr>
          <w:rFonts w:ascii="Liberation Serif" w:eastAsia="Times New Roman" w:hAnsi="Liberation Serif" w:cs="Liberation Serif"/>
          <w:sz w:val="24"/>
          <w:szCs w:val="24"/>
          <w:lang w:eastAsia="ru-RU"/>
        </w:rPr>
        <w:t xml:space="preserve"> </w:t>
      </w:r>
    </w:p>
    <w:p w14:paraId="7310D42C"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Регистрация участников происходит на официальной сайте Российской Федерации сайте ГИС Торги </w:t>
      </w:r>
      <w:hyperlink r:id="rId6" w:history="1">
        <w:r>
          <w:rPr>
            <w:rStyle w:val="a3"/>
            <w:rFonts w:ascii="Liberation Serif" w:eastAsia="Times New Roman" w:hAnsi="Liberation Serif" w:cs="Liberation Serif"/>
            <w:sz w:val="24"/>
            <w:szCs w:val="24"/>
            <w:lang w:eastAsia="ru-RU"/>
          </w:rPr>
          <w:t>https://torgi.gov.ru/new/public</w:t>
        </w:r>
      </w:hyperlink>
      <w:r>
        <w:rPr>
          <w:rFonts w:ascii="Liberation Serif" w:eastAsia="Times New Roman" w:hAnsi="Liberation Serif" w:cs="Liberation Serif"/>
          <w:sz w:val="24"/>
          <w:szCs w:val="24"/>
          <w:lang w:eastAsia="ru-RU"/>
        </w:rPr>
        <w:t xml:space="preserve">. </w:t>
      </w:r>
    </w:p>
    <w:p w14:paraId="67A88628"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Инструкции размещены </w:t>
      </w:r>
      <w:hyperlink r:id="rId7" w:history="1">
        <w:r>
          <w:rPr>
            <w:rStyle w:val="a3"/>
            <w:rFonts w:ascii="Liberation Serif" w:eastAsia="Times New Roman" w:hAnsi="Liberation Serif" w:cs="Liberation Serif"/>
            <w:sz w:val="24"/>
            <w:szCs w:val="24"/>
            <w:lang w:eastAsia="ru-RU"/>
          </w:rPr>
          <w:t>https://torgi.gov.ru/new/public/infomaterials/reg</w:t>
        </w:r>
      </w:hyperlink>
      <w:r>
        <w:rPr>
          <w:rFonts w:ascii="Liberation Serif" w:eastAsia="Times New Roman" w:hAnsi="Liberation Serif" w:cs="Liberation Serif"/>
          <w:sz w:val="24"/>
          <w:szCs w:val="24"/>
          <w:lang w:eastAsia="ru-RU"/>
        </w:rPr>
        <w:t xml:space="preserve">.  </w:t>
      </w:r>
    </w:p>
    <w:p w14:paraId="472F9535"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(после регистрации в ГИС Торги участие в торгах будет доступно на АО «Сбербанк-АСТ». Оператор электронных площадок регистрируют участника торгов на электронной площадке не позднее рабочего дня, следующего за днем его регистрации в ГИС Торги). </w:t>
      </w:r>
    </w:p>
    <w:p w14:paraId="077BE295" w14:textId="77777777" w:rsidR="005E4586" w:rsidRDefault="005E4586" w:rsidP="005E4586">
      <w:pPr>
        <w:spacing w:after="0" w:line="240" w:lineRule="auto"/>
        <w:jc w:val="both"/>
        <w:rPr>
          <w:rFonts w:ascii="Liberation Serif" w:eastAsia="Times New Roman" w:hAnsi="Liberation Serif" w:cs="Liberation Serif"/>
          <w:sz w:val="24"/>
          <w:szCs w:val="24"/>
          <w:u w:val="single"/>
          <w:lang w:eastAsia="ru-RU"/>
        </w:rPr>
      </w:pPr>
      <w:r>
        <w:rPr>
          <w:rFonts w:ascii="Liberation Serif" w:eastAsia="Times New Roman" w:hAnsi="Liberation Serif" w:cs="Liberation Serif"/>
          <w:b/>
          <w:sz w:val="24"/>
          <w:szCs w:val="24"/>
          <w:u w:val="single"/>
          <w:lang w:eastAsia="ru-RU"/>
        </w:rPr>
        <w:t>Внимание</w:t>
      </w:r>
      <w:r>
        <w:rPr>
          <w:rFonts w:ascii="Liberation Serif" w:eastAsia="Times New Roman" w:hAnsi="Liberation Serif" w:cs="Liberation Serif"/>
          <w:sz w:val="24"/>
          <w:szCs w:val="24"/>
          <w:u w:val="single"/>
          <w:lang w:eastAsia="ru-RU"/>
        </w:rPr>
        <w:t xml:space="preserve">: Регистрация на ГИС Торги необходима для последующего подписания договора, </w:t>
      </w:r>
      <w:r>
        <w:rPr>
          <w:rFonts w:ascii="Liberation Serif" w:eastAsia="Times New Roman" w:hAnsi="Liberation Serif" w:cs="Liberation Serif"/>
          <w:sz w:val="24"/>
          <w:szCs w:val="24"/>
          <w:u w:val="single"/>
          <w:lang w:eastAsia="ru-RU"/>
        </w:rPr>
        <w:br/>
        <w:t xml:space="preserve">при регистрации необходимо заполнить все требуемые данные и приложить документы, </w:t>
      </w:r>
      <w:r>
        <w:rPr>
          <w:rFonts w:ascii="Liberation Serif" w:eastAsia="Times New Roman" w:hAnsi="Liberation Serif" w:cs="Liberation Serif"/>
          <w:sz w:val="24"/>
          <w:szCs w:val="24"/>
          <w:u w:val="single"/>
          <w:lang w:eastAsia="ru-RU"/>
        </w:rPr>
        <w:br/>
        <w:t>в т.ч. реквизиты банковского счета.</w:t>
      </w:r>
    </w:p>
    <w:p w14:paraId="36B016D1"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p>
    <w:p w14:paraId="1C681B9B" w14:textId="77777777" w:rsidR="005E4586" w:rsidRDefault="005E4586" w:rsidP="005E4586">
      <w:pPr>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3. Информация об операторе электронной площадки (подача заявки, проведение аукциона):</w:t>
      </w:r>
    </w:p>
    <w:p w14:paraId="60F7CE51"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Универсальная торговая платформа АО «Сбербанк-АСТ» в торговой секции (далее - ТС) «Приватизация, аренда и продажа прав», http://utp.sberbank-ast.ru. (далее – электронная площадка). </w:t>
      </w:r>
    </w:p>
    <w:p w14:paraId="1DB2DE6E"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Владелец электронной площадки: АО «Сбербанк-АСТ» (далее - Оператор).</w:t>
      </w:r>
      <w:r>
        <w:rPr>
          <w:rFonts w:ascii="Liberation Serif" w:eastAsia="Times New Roman" w:hAnsi="Liberation Serif" w:cs="Liberation Serif"/>
          <w:sz w:val="24"/>
          <w:szCs w:val="24"/>
          <w:lang w:eastAsia="ru-RU"/>
        </w:rPr>
        <w:br/>
        <w:t>Адрес местонахождения: 119180, г. Москва, ул. Большая Якиманка, д. 23.</w:t>
      </w:r>
    </w:p>
    <w:p w14:paraId="720BF61A"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контактный телефон: 8 (800) 302-29-99, 8 (495) 787-29-97, 8 (495) 787-29-99.</w:t>
      </w:r>
    </w:p>
    <w:p w14:paraId="4FED42F9"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адрес электронной почты: property@sberbank-ast.ru, </w:t>
      </w:r>
      <w:hyperlink r:id="rId8" w:history="1">
        <w:r>
          <w:rPr>
            <w:rStyle w:val="a3"/>
            <w:rFonts w:ascii="Liberation Serif" w:eastAsia="Times New Roman" w:hAnsi="Liberation Serif" w:cs="Liberation Serif"/>
            <w:sz w:val="24"/>
            <w:szCs w:val="24"/>
            <w:lang w:eastAsia="ru-RU"/>
          </w:rPr>
          <w:t>company@sberbank-ast.ru</w:t>
        </w:r>
      </w:hyperlink>
    </w:p>
    <w:p w14:paraId="5C2F2A4A"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Инструкции по работе в торговой секции «Приватизация, аренда и продажа прав» </w:t>
      </w:r>
      <w:hyperlink r:id="rId9" w:history="1">
        <w:r>
          <w:rPr>
            <w:rStyle w:val="a3"/>
            <w:rFonts w:ascii="Liberation Serif" w:eastAsia="Times New Roman" w:hAnsi="Liberation Serif" w:cs="Liberation Serif"/>
            <w:sz w:val="24"/>
            <w:szCs w:val="24"/>
            <w:lang w:eastAsia="ru-RU"/>
          </w:rPr>
          <w:t>https://utp.sberbank-ast.ru/AP/Notice/652/Instructions</w:t>
        </w:r>
      </w:hyperlink>
      <w:r>
        <w:rPr>
          <w:rFonts w:ascii="Liberation Serif" w:eastAsia="Times New Roman" w:hAnsi="Liberation Serif" w:cs="Liberation Serif"/>
          <w:sz w:val="24"/>
          <w:szCs w:val="24"/>
          <w:lang w:eastAsia="ru-RU"/>
        </w:rPr>
        <w:t>.</w:t>
      </w:r>
    </w:p>
    <w:p w14:paraId="18763EF0"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Внимание: договор заключается на сайте ГИС Торги </w:t>
      </w:r>
      <w:hyperlink r:id="rId10" w:history="1">
        <w:r>
          <w:rPr>
            <w:rStyle w:val="a3"/>
            <w:rFonts w:ascii="Liberation Serif" w:eastAsia="Times New Roman" w:hAnsi="Liberation Serif" w:cs="Liberation Serif"/>
            <w:sz w:val="24"/>
            <w:szCs w:val="24"/>
            <w:lang w:eastAsia="ru-RU"/>
          </w:rPr>
          <w:t>https://torgi.gov.ru/new/public</w:t>
        </w:r>
      </w:hyperlink>
      <w:r>
        <w:rPr>
          <w:rFonts w:ascii="Liberation Serif" w:eastAsia="Times New Roman" w:hAnsi="Liberation Serif" w:cs="Liberation Serif"/>
          <w:sz w:val="24"/>
          <w:szCs w:val="24"/>
          <w:lang w:eastAsia="ru-RU"/>
        </w:rPr>
        <w:t xml:space="preserve"> в личном кабинете.</w:t>
      </w:r>
    </w:p>
    <w:p w14:paraId="0B593FCD" w14:textId="77777777" w:rsidR="005E4586" w:rsidRDefault="005E4586" w:rsidP="005E4586">
      <w:pPr>
        <w:tabs>
          <w:tab w:val="left" w:pos="-180"/>
          <w:tab w:val="left" w:pos="900"/>
          <w:tab w:val="left" w:pos="1080"/>
        </w:tabs>
        <w:jc w:val="both"/>
        <w:rPr>
          <w:rFonts w:ascii="Liberation Serif" w:hAnsi="Liberation Serif" w:cs="Liberation Serif"/>
          <w:sz w:val="24"/>
          <w:szCs w:val="24"/>
          <w:u w:val="single"/>
        </w:rPr>
      </w:pPr>
      <w:r>
        <w:rPr>
          <w:rFonts w:ascii="Liberation Serif" w:eastAsia="Calibri" w:hAnsi="Liberation Serif" w:cs="Liberation Serif"/>
          <w:b/>
          <w:color w:val="000000"/>
          <w:sz w:val="24"/>
          <w:szCs w:val="24"/>
          <w:u w:val="single"/>
        </w:rPr>
        <w:t>Указанное в настоящем извещении время – местное (МСК + 2).</w:t>
      </w:r>
    </w:p>
    <w:p w14:paraId="79F1614D" w14:textId="77777777" w:rsidR="005E4586" w:rsidRDefault="005E4586" w:rsidP="005E4586">
      <w:pPr>
        <w:spacing w:after="0" w:line="240" w:lineRule="auto"/>
        <w:jc w:val="both"/>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b/>
          <w:sz w:val="24"/>
          <w:szCs w:val="24"/>
          <w:lang w:eastAsia="x-none"/>
        </w:rPr>
        <w:t>4</w:t>
      </w:r>
      <w:r>
        <w:rPr>
          <w:rFonts w:ascii="Liberation Serif" w:eastAsia="Times New Roman" w:hAnsi="Liberation Serif" w:cs="Liberation Serif"/>
          <w:b/>
          <w:sz w:val="24"/>
          <w:szCs w:val="24"/>
          <w:lang w:val="x-none" w:eastAsia="x-none"/>
        </w:rPr>
        <w:t>. Сведения о предметах торгов:</w:t>
      </w:r>
    </w:p>
    <w:p w14:paraId="3C2ED244" w14:textId="77777777" w:rsidR="005E4586" w:rsidRDefault="005E4586" w:rsidP="005E4586">
      <w:pPr>
        <w:tabs>
          <w:tab w:val="left" w:pos="708"/>
          <w:tab w:val="left" w:pos="3969"/>
        </w:tabs>
        <w:spacing w:after="0" w:line="240" w:lineRule="auto"/>
        <w:jc w:val="both"/>
        <w:rPr>
          <w:rFonts w:ascii="Liberation Serif" w:eastAsia="Times New Roman" w:hAnsi="Liberation Serif" w:cs="Liberation Serif"/>
          <w:i/>
          <w:sz w:val="24"/>
          <w:szCs w:val="24"/>
          <w:lang w:val="x-none" w:eastAsia="x-none"/>
        </w:rPr>
      </w:pPr>
      <w:bookmarkStart w:id="0" w:name="_Hlk206753643"/>
      <w:r>
        <w:rPr>
          <w:rFonts w:ascii="Liberation Serif" w:eastAsia="Times New Roman" w:hAnsi="Liberation Serif" w:cs="Liberation Serif"/>
          <w:b/>
          <w:sz w:val="24"/>
          <w:szCs w:val="24"/>
          <w:lang w:val="x-none" w:eastAsia="x-none"/>
        </w:rPr>
        <w:lastRenderedPageBreak/>
        <w:t xml:space="preserve">Лот № </w:t>
      </w:r>
      <w:r>
        <w:rPr>
          <w:rFonts w:ascii="Liberation Serif" w:eastAsia="Times New Roman" w:hAnsi="Liberation Serif" w:cs="Liberation Serif"/>
          <w:b/>
          <w:sz w:val="24"/>
          <w:szCs w:val="24"/>
          <w:lang w:eastAsia="x-none"/>
        </w:rPr>
        <w:t>1</w:t>
      </w:r>
      <w:r>
        <w:rPr>
          <w:rFonts w:ascii="Liberation Serif" w:eastAsia="Times New Roman" w:hAnsi="Liberation Serif" w:cs="Liberation Serif"/>
          <w:sz w:val="24"/>
          <w:szCs w:val="24"/>
          <w:lang w:val="x-none" w:eastAsia="x-none"/>
        </w:rPr>
        <w:t xml:space="preserve"> – </w:t>
      </w:r>
      <w:r>
        <w:rPr>
          <w:rFonts w:ascii="Liberation Serif" w:eastAsia="Times New Roman" w:hAnsi="Liberation Serif" w:cs="Liberation Serif"/>
          <w:sz w:val="24"/>
          <w:szCs w:val="24"/>
          <w:lang w:eastAsia="x-none"/>
        </w:rPr>
        <w:t xml:space="preserve">аренда </w:t>
      </w:r>
      <w:r>
        <w:rPr>
          <w:rFonts w:ascii="Liberation Serif" w:eastAsia="Times New Roman" w:hAnsi="Liberation Serif" w:cs="Liberation Serif"/>
          <w:sz w:val="24"/>
          <w:szCs w:val="24"/>
          <w:lang w:val="x-none" w:eastAsia="x-none"/>
        </w:rPr>
        <w:t>земельн</w:t>
      </w:r>
      <w:r>
        <w:rPr>
          <w:rFonts w:ascii="Liberation Serif" w:eastAsia="Times New Roman" w:hAnsi="Liberation Serif" w:cs="Liberation Serif"/>
          <w:sz w:val="24"/>
          <w:szCs w:val="24"/>
          <w:lang w:eastAsia="x-none"/>
        </w:rPr>
        <w:t>ого</w:t>
      </w:r>
      <w:r>
        <w:rPr>
          <w:rFonts w:ascii="Liberation Serif" w:eastAsia="Times New Roman" w:hAnsi="Liberation Serif" w:cs="Liberation Serif"/>
          <w:sz w:val="24"/>
          <w:szCs w:val="24"/>
          <w:lang w:val="x-none" w:eastAsia="x-none"/>
        </w:rPr>
        <w:t xml:space="preserve"> участк</w:t>
      </w:r>
      <w:r>
        <w:rPr>
          <w:rFonts w:ascii="Liberation Serif" w:eastAsia="Times New Roman" w:hAnsi="Liberation Serif" w:cs="Liberation Serif"/>
          <w:sz w:val="24"/>
          <w:szCs w:val="24"/>
          <w:lang w:eastAsia="x-none"/>
        </w:rPr>
        <w:t>а</w:t>
      </w:r>
      <w:r>
        <w:rPr>
          <w:rFonts w:ascii="Liberation Serif" w:eastAsia="Times New Roman" w:hAnsi="Liberation Serif" w:cs="Liberation Serif"/>
          <w:i/>
          <w:sz w:val="24"/>
          <w:szCs w:val="24"/>
          <w:lang w:val="x-none" w:eastAsia="x-none"/>
        </w:rPr>
        <w:t>.</w:t>
      </w:r>
    </w:p>
    <w:p w14:paraId="6B4547F4" w14:textId="77777777" w:rsidR="005E4586" w:rsidRDefault="005E4586" w:rsidP="005E4586">
      <w:pPr>
        <w:tabs>
          <w:tab w:val="left" w:pos="708"/>
          <w:tab w:val="left" w:pos="3969"/>
        </w:tabs>
        <w:spacing w:after="0" w:line="240" w:lineRule="auto"/>
        <w:jc w:val="both"/>
        <w:rPr>
          <w:rFonts w:ascii="Liberation Serif" w:eastAsia="Times New Roman" w:hAnsi="Liberation Serif" w:cs="Liberation Serif"/>
          <w:sz w:val="24"/>
          <w:szCs w:val="24"/>
          <w:lang w:val="x-none" w:eastAsia="x-none"/>
        </w:rPr>
      </w:pPr>
      <w:bookmarkStart w:id="1" w:name="_Hlk215154172"/>
      <w:r>
        <w:rPr>
          <w:rFonts w:ascii="Liberation Serif" w:eastAsia="Times New Roman" w:hAnsi="Liberation Serif" w:cs="Liberation Serif"/>
          <w:b/>
          <w:sz w:val="24"/>
          <w:szCs w:val="24"/>
          <w:lang w:val="x-none" w:eastAsia="x-none"/>
        </w:rPr>
        <w:t xml:space="preserve">Категория земельного участка </w:t>
      </w:r>
      <w:r>
        <w:rPr>
          <w:rFonts w:ascii="Liberation Serif" w:eastAsia="Times New Roman" w:hAnsi="Liberation Serif" w:cs="Liberation Serif"/>
          <w:sz w:val="24"/>
          <w:szCs w:val="24"/>
          <w:lang w:val="x-none" w:eastAsia="x-none"/>
        </w:rPr>
        <w:t xml:space="preserve">- </w:t>
      </w:r>
      <w:r>
        <w:rPr>
          <w:rFonts w:ascii="Liberation Serif" w:eastAsia="Times New Roman" w:hAnsi="Liberation Serif" w:cs="Liberation Serif"/>
          <w:sz w:val="24"/>
          <w:szCs w:val="24"/>
          <w:lang w:eastAsia="ru-RU"/>
        </w:rPr>
        <w:t>земли населенных пунктов</w:t>
      </w:r>
      <w:r>
        <w:rPr>
          <w:rFonts w:ascii="Liberation Serif" w:eastAsia="Times New Roman" w:hAnsi="Liberation Serif" w:cs="Liberation Serif"/>
          <w:sz w:val="24"/>
          <w:szCs w:val="24"/>
          <w:lang w:val="x-none" w:eastAsia="x-none"/>
        </w:rPr>
        <w:t>.</w:t>
      </w:r>
    </w:p>
    <w:p w14:paraId="5BE63FE5" w14:textId="36C02692"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val="x-none" w:eastAsia="x-none"/>
        </w:rPr>
        <w:t xml:space="preserve">Кадастровый номер </w:t>
      </w:r>
      <w:r>
        <w:rPr>
          <w:rFonts w:ascii="Liberation Serif" w:eastAsia="Times New Roman" w:hAnsi="Liberation Serif" w:cs="Liberation Serif"/>
          <w:sz w:val="24"/>
          <w:szCs w:val="24"/>
          <w:lang w:val="x-none" w:eastAsia="x-none"/>
        </w:rPr>
        <w:t xml:space="preserve">- </w:t>
      </w:r>
      <w:r w:rsidR="00FA281B" w:rsidRPr="00FA281B">
        <w:rPr>
          <w:rFonts w:ascii="Liberation Serif" w:eastAsia="Times New Roman" w:hAnsi="Liberation Serif" w:cs="Liberation Serif"/>
          <w:sz w:val="24"/>
          <w:szCs w:val="24"/>
          <w:lang w:eastAsia="ru-RU"/>
        </w:rPr>
        <w:t>66:62:0301001:2130</w:t>
      </w:r>
      <w:r>
        <w:rPr>
          <w:rFonts w:ascii="Liberation Serif" w:eastAsia="Times New Roman" w:hAnsi="Liberation Serif" w:cs="Liberation Serif"/>
          <w:sz w:val="24"/>
          <w:szCs w:val="24"/>
          <w:lang w:val="x-none" w:eastAsia="x-none"/>
        </w:rPr>
        <w:t>.</w:t>
      </w:r>
    </w:p>
    <w:p w14:paraId="2B2E0F88" w14:textId="2478F7AE" w:rsidR="005E4586" w:rsidRDefault="005E4586" w:rsidP="005E4586">
      <w:pPr>
        <w:widowControl w:val="0"/>
        <w:tabs>
          <w:tab w:val="left" w:pos="567"/>
          <w:tab w:val="left" w:pos="709"/>
          <w:tab w:val="left" w:pos="851"/>
          <w:tab w:val="left" w:pos="8662"/>
        </w:tabs>
        <w:autoSpaceDE w:val="0"/>
        <w:autoSpaceDN w:val="0"/>
        <w:adjustRightInd w:val="0"/>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eastAsia="ru-RU"/>
        </w:rPr>
        <w:t>Местоположение</w:t>
      </w:r>
      <w:r>
        <w:rPr>
          <w:rFonts w:ascii="Liberation Serif" w:eastAsia="Times New Roman" w:hAnsi="Liberation Serif" w:cs="Liberation Serif"/>
          <w:sz w:val="24"/>
          <w:szCs w:val="24"/>
          <w:lang w:eastAsia="ru-RU"/>
        </w:rPr>
        <w:t xml:space="preserve">: </w:t>
      </w:r>
      <w:r w:rsidR="00FA281B" w:rsidRPr="00FA281B">
        <w:rPr>
          <w:rFonts w:ascii="Liberation Serif" w:hAnsi="Liberation Serif" w:cs="Liberation Serif"/>
          <w:sz w:val="24"/>
          <w:szCs w:val="24"/>
        </w:rPr>
        <w:t xml:space="preserve">Российская Федерация, Свердловская область, город Среднеуральск, деревня </w:t>
      </w:r>
      <w:proofErr w:type="spellStart"/>
      <w:r w:rsidR="00FA281B" w:rsidRPr="00FA281B">
        <w:rPr>
          <w:rFonts w:ascii="Liberation Serif" w:hAnsi="Liberation Serif" w:cs="Liberation Serif"/>
          <w:sz w:val="24"/>
          <w:szCs w:val="24"/>
        </w:rPr>
        <w:t>Коптяки</w:t>
      </w:r>
      <w:proofErr w:type="spellEnd"/>
      <w:r w:rsidR="00FA281B" w:rsidRPr="00FA281B">
        <w:rPr>
          <w:rFonts w:ascii="Liberation Serif" w:hAnsi="Liberation Serif" w:cs="Liberation Serif"/>
          <w:sz w:val="24"/>
          <w:szCs w:val="24"/>
        </w:rPr>
        <w:t xml:space="preserve"> улица Мичурина, земельный участок 49</w:t>
      </w:r>
      <w:r>
        <w:rPr>
          <w:rFonts w:ascii="Liberation Serif" w:eastAsia="Times New Roman" w:hAnsi="Liberation Serif" w:cs="Liberation Serif"/>
          <w:sz w:val="24"/>
          <w:szCs w:val="24"/>
          <w:lang w:val="x-none" w:eastAsia="x-none"/>
        </w:rPr>
        <w:t>.</w:t>
      </w:r>
    </w:p>
    <w:p w14:paraId="211697FE" w14:textId="2A219E1E" w:rsidR="005E4586" w:rsidRDefault="005E4586" w:rsidP="005E4586">
      <w:pPr>
        <w:widowControl w:val="0"/>
        <w:tabs>
          <w:tab w:val="left" w:pos="567"/>
          <w:tab w:val="left" w:pos="709"/>
          <w:tab w:val="left" w:pos="851"/>
          <w:tab w:val="left" w:pos="8662"/>
        </w:tabs>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Площадь</w:t>
      </w:r>
      <w:r>
        <w:rPr>
          <w:rFonts w:ascii="Liberation Serif" w:eastAsia="Times New Roman" w:hAnsi="Liberation Serif" w:cs="Liberation Serif"/>
          <w:sz w:val="24"/>
          <w:szCs w:val="24"/>
          <w:lang w:eastAsia="ru-RU"/>
        </w:rPr>
        <w:t xml:space="preserve"> земельного участка </w:t>
      </w:r>
      <w:r w:rsidR="00FA281B">
        <w:rPr>
          <w:rFonts w:ascii="Liberation Serif" w:eastAsia="Times New Roman" w:hAnsi="Liberation Serif" w:cs="Liberation Serif"/>
          <w:sz w:val="24"/>
          <w:szCs w:val="24"/>
          <w:lang w:eastAsia="ru-RU"/>
        </w:rPr>
        <w:t>141</w:t>
      </w:r>
      <w:r>
        <w:rPr>
          <w:rFonts w:ascii="Liberation Serif" w:eastAsia="Times New Roman" w:hAnsi="Liberation Serif" w:cs="Liberation Serif"/>
          <w:sz w:val="24"/>
          <w:szCs w:val="24"/>
          <w:lang w:eastAsia="ru-RU"/>
        </w:rPr>
        <w:t xml:space="preserve">4 </w:t>
      </w:r>
      <w:proofErr w:type="spellStart"/>
      <w:r>
        <w:rPr>
          <w:rFonts w:ascii="Liberation Serif" w:eastAsia="Times New Roman" w:hAnsi="Liberation Serif" w:cs="Liberation Serif"/>
          <w:sz w:val="24"/>
          <w:szCs w:val="24"/>
          <w:lang w:eastAsia="ru-RU"/>
        </w:rPr>
        <w:t>кв.м</w:t>
      </w:r>
      <w:proofErr w:type="spellEnd"/>
      <w:r>
        <w:rPr>
          <w:rFonts w:ascii="Liberation Serif" w:eastAsia="Times New Roman" w:hAnsi="Liberation Serif" w:cs="Liberation Serif"/>
          <w:sz w:val="24"/>
          <w:szCs w:val="24"/>
          <w:lang w:eastAsia="ru-RU"/>
        </w:rPr>
        <w:t xml:space="preserve">. Земельный участок находится в государственной неразграниченной собственности, правами третьих лиц не обременен. </w:t>
      </w:r>
    </w:p>
    <w:p w14:paraId="7AD1BEF7" w14:textId="77777777" w:rsidR="005E4586" w:rsidRDefault="005E4586" w:rsidP="005E4586">
      <w:pPr>
        <w:suppressAutoHyphens/>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Разрешенное использование земельного участка</w:t>
      </w:r>
      <w:r>
        <w:rPr>
          <w:rFonts w:ascii="Liberation Serif" w:eastAsia="Times New Roman" w:hAnsi="Liberation Serif" w:cs="Liberation Serif"/>
          <w:sz w:val="24"/>
          <w:szCs w:val="24"/>
          <w:lang w:eastAsia="ru-RU"/>
        </w:rPr>
        <w:t xml:space="preserve">: </w:t>
      </w:r>
    </w:p>
    <w:p w14:paraId="64A8CF94"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Коммунальное обслуживание;</w:t>
      </w:r>
    </w:p>
    <w:p w14:paraId="3B303A88"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Парки культуры и отдыха;</w:t>
      </w:r>
    </w:p>
    <w:p w14:paraId="44423E1C"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Площадки для занятий спортом;</w:t>
      </w:r>
    </w:p>
    <w:p w14:paraId="3C5595AF"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Водный спорт;</w:t>
      </w:r>
    </w:p>
    <w:p w14:paraId="3A5C286D"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Охота и рыбалка;</w:t>
      </w:r>
    </w:p>
    <w:p w14:paraId="7C87ACDE"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Природно-познавательный туризм;</w:t>
      </w:r>
    </w:p>
    <w:p w14:paraId="7BFFC797"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Причалы для маломерных судов;</w:t>
      </w:r>
    </w:p>
    <w:p w14:paraId="1E98F14E"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Деятельность по особой охране и изучению природы;</w:t>
      </w:r>
    </w:p>
    <w:p w14:paraId="6C6E0424"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Охрана природных территорий;</w:t>
      </w:r>
    </w:p>
    <w:p w14:paraId="53A1CBDE"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Историко-культурная деятельность;</w:t>
      </w:r>
    </w:p>
    <w:p w14:paraId="0116E7FB"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Общее пользование водными объектами;</w:t>
      </w:r>
    </w:p>
    <w:p w14:paraId="66CE43F9" w14:textId="77777777" w:rsidR="00FA281B" w:rsidRP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Земельные участки (территории) общего пользования;</w:t>
      </w:r>
    </w:p>
    <w:p w14:paraId="7EEA009E" w14:textId="77777777" w:rsidR="00FA281B" w:rsidRDefault="00FA281B" w:rsidP="00FA281B">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Туристическое обслуживание.</w:t>
      </w:r>
    </w:p>
    <w:bookmarkEnd w:id="1"/>
    <w:p w14:paraId="1B2C1AEA" w14:textId="6DA809ED" w:rsidR="005E4586" w:rsidRDefault="005E4586" w:rsidP="00FA281B">
      <w:pPr>
        <w:suppressAutoHyphens/>
        <w:spacing w:after="0" w:line="240" w:lineRule="auto"/>
        <w:jc w:val="both"/>
        <w:rPr>
          <w:rFonts w:ascii="Liberation Serif" w:hAnsi="Liberation Serif" w:cs="Liberation Serif"/>
          <w:sz w:val="24"/>
          <w:szCs w:val="24"/>
        </w:rPr>
      </w:pPr>
      <w:r>
        <w:rPr>
          <w:rFonts w:ascii="Liberation Serif" w:eastAsia="Times New Roman" w:hAnsi="Liberation Serif" w:cs="Liberation Serif"/>
          <w:b/>
          <w:sz w:val="24"/>
          <w:szCs w:val="24"/>
          <w:lang w:val="x-none" w:eastAsia="x-none"/>
        </w:rPr>
        <w:t xml:space="preserve">Начальный размер годовой арендной платы за земельный участок – </w:t>
      </w:r>
      <w:r w:rsidR="00FA281B" w:rsidRPr="00FA281B">
        <w:rPr>
          <w:rFonts w:ascii="Liberation Serif" w:hAnsi="Liberation Serif" w:cs="Liberation Serif"/>
          <w:sz w:val="24"/>
          <w:szCs w:val="24"/>
        </w:rPr>
        <w:t>492000,00</w:t>
      </w:r>
    </w:p>
    <w:p w14:paraId="06114FAA" w14:textId="4859683A" w:rsidR="005E4586" w:rsidRPr="00FA281B" w:rsidRDefault="00FA281B" w:rsidP="00FA281B">
      <w:pPr>
        <w:suppressAutoHyphens/>
        <w:spacing w:after="0" w:line="240" w:lineRule="auto"/>
        <w:jc w:val="both"/>
        <w:rPr>
          <w:rFonts w:ascii="Liberation Serif" w:hAnsi="Liberation Serif" w:cs="Liberation Serif"/>
          <w:sz w:val="24"/>
          <w:szCs w:val="24"/>
        </w:rPr>
      </w:pPr>
      <w:r w:rsidRPr="00FA281B">
        <w:rPr>
          <w:rFonts w:ascii="Liberation Serif" w:hAnsi="Liberation Serif" w:cs="Liberation Serif"/>
          <w:sz w:val="24"/>
          <w:szCs w:val="24"/>
        </w:rPr>
        <w:t>(Четыреста девяносто две тысячи) рублей, определена в соответствии с отчетом ОК ООО «Апрель» № 1934/10-25 от 22.10.2025</w:t>
      </w:r>
      <w:r w:rsidR="005E4586">
        <w:rPr>
          <w:rFonts w:ascii="Liberation Serif" w:eastAsia="Times New Roman" w:hAnsi="Liberation Serif" w:cs="Liberation Serif"/>
          <w:sz w:val="24"/>
          <w:szCs w:val="24"/>
          <w:lang w:eastAsia="ru-RU"/>
        </w:rPr>
        <w:t>.</w:t>
      </w:r>
    </w:p>
    <w:p w14:paraId="6129D943" w14:textId="51C31B17" w:rsidR="005E4586" w:rsidRDefault="005E4586" w:rsidP="005E4586">
      <w:pPr>
        <w:suppressAutoHyphens/>
        <w:spacing w:after="0" w:line="240" w:lineRule="auto"/>
        <w:jc w:val="both"/>
        <w:rPr>
          <w:rFonts w:ascii="Liberation Serif" w:eastAsia="Times New Roman" w:hAnsi="Liberation Serif" w:cs="Liberation Serif"/>
          <w:bCs/>
          <w:iCs/>
          <w:sz w:val="24"/>
          <w:szCs w:val="24"/>
          <w:lang w:eastAsia="ru-RU"/>
        </w:rPr>
      </w:pPr>
      <w:r>
        <w:rPr>
          <w:rFonts w:ascii="Liberation Serif" w:eastAsia="Times New Roman" w:hAnsi="Liberation Serif" w:cs="Liberation Serif"/>
          <w:b/>
          <w:bCs/>
          <w:iCs/>
          <w:sz w:val="24"/>
          <w:szCs w:val="24"/>
          <w:lang w:eastAsia="ru-RU"/>
        </w:rPr>
        <w:t>«Шаг аукциона»</w:t>
      </w:r>
      <w:r>
        <w:rPr>
          <w:rFonts w:ascii="Liberation Serif" w:eastAsia="Times New Roman" w:hAnsi="Liberation Serif" w:cs="Liberation Serif"/>
          <w:bCs/>
          <w:iCs/>
          <w:sz w:val="24"/>
          <w:szCs w:val="24"/>
          <w:lang w:eastAsia="ru-RU"/>
        </w:rPr>
        <w:t xml:space="preserve"> 3% - </w:t>
      </w:r>
      <w:r w:rsidR="00FA281B" w:rsidRPr="00FA281B">
        <w:rPr>
          <w:rFonts w:ascii="Liberation Serif" w:hAnsi="Liberation Serif" w:cs="Liberation Serif"/>
          <w:sz w:val="24"/>
          <w:szCs w:val="24"/>
        </w:rPr>
        <w:t>14760,00 (Четырнадцать тысяч семьсот шестьдесят) рублей</w:t>
      </w:r>
      <w:r>
        <w:rPr>
          <w:rFonts w:ascii="Liberation Serif" w:hAnsi="Liberation Serif" w:cs="Liberation Serif"/>
          <w:sz w:val="24"/>
          <w:szCs w:val="24"/>
        </w:rPr>
        <w:t>.</w:t>
      </w:r>
    </w:p>
    <w:p w14:paraId="1D80DB80" w14:textId="4B14B8EA" w:rsidR="005E4586" w:rsidRDefault="005E4586" w:rsidP="005E4586">
      <w:pPr>
        <w:suppressAutoHyphens/>
        <w:spacing w:after="0" w:line="240" w:lineRule="auto"/>
        <w:jc w:val="both"/>
        <w:rPr>
          <w:rFonts w:ascii="Liberation Serif" w:eastAsia="Times New Roman" w:hAnsi="Liberation Serif" w:cs="Liberation Serif"/>
          <w:bCs/>
          <w:iCs/>
          <w:sz w:val="24"/>
          <w:szCs w:val="24"/>
          <w:lang w:eastAsia="ru-RU"/>
        </w:rPr>
      </w:pPr>
      <w:r>
        <w:rPr>
          <w:rFonts w:ascii="Liberation Serif" w:eastAsia="Times New Roman" w:hAnsi="Liberation Serif" w:cs="Liberation Serif"/>
          <w:b/>
          <w:bCs/>
          <w:iCs/>
          <w:sz w:val="24"/>
          <w:szCs w:val="24"/>
          <w:lang w:eastAsia="ru-RU"/>
        </w:rPr>
        <w:t>Размер задатка</w:t>
      </w:r>
      <w:r>
        <w:rPr>
          <w:rFonts w:ascii="Liberation Serif" w:eastAsia="Times New Roman" w:hAnsi="Liberation Serif" w:cs="Liberation Serif"/>
          <w:bCs/>
          <w:iCs/>
          <w:sz w:val="24"/>
          <w:szCs w:val="24"/>
          <w:lang w:eastAsia="ru-RU"/>
        </w:rPr>
        <w:t xml:space="preserve"> за участие в торгах - </w:t>
      </w:r>
      <w:r w:rsidR="00FA281B" w:rsidRPr="00FA281B">
        <w:rPr>
          <w:rFonts w:ascii="Liberation Serif" w:hAnsi="Liberation Serif" w:cs="Liberation Serif"/>
          <w:sz w:val="24"/>
          <w:szCs w:val="24"/>
        </w:rPr>
        <w:t>49200,00 (Сорок девять тысяч двести) рублей</w:t>
      </w:r>
      <w:r>
        <w:rPr>
          <w:rFonts w:ascii="Liberation Serif" w:eastAsia="Times New Roman" w:hAnsi="Liberation Serif" w:cs="Liberation Serif"/>
          <w:b/>
          <w:sz w:val="24"/>
          <w:szCs w:val="24"/>
          <w:lang w:eastAsia="x-none"/>
        </w:rPr>
        <w:t>.</w:t>
      </w:r>
    </w:p>
    <w:p w14:paraId="73717026" w14:textId="77777777" w:rsidR="005E4586" w:rsidRDefault="005E4586" w:rsidP="005E4586">
      <w:pPr>
        <w:tabs>
          <w:tab w:val="left" w:pos="1134"/>
        </w:tabs>
        <w:suppressAutoHyphens/>
        <w:spacing w:after="0" w:line="240" w:lineRule="auto"/>
        <w:jc w:val="both"/>
        <w:rPr>
          <w:rFonts w:ascii="Liberation Serif" w:eastAsia="Times New Roman" w:hAnsi="Liberation Serif" w:cs="Liberation Serif"/>
          <w:sz w:val="24"/>
          <w:szCs w:val="24"/>
          <w:lang w:eastAsia="x-none"/>
        </w:rPr>
      </w:pPr>
      <w:r>
        <w:rPr>
          <w:rFonts w:ascii="Liberation Serif" w:eastAsia="Times New Roman" w:hAnsi="Liberation Serif" w:cs="Liberation Serif"/>
          <w:b/>
          <w:sz w:val="24"/>
          <w:szCs w:val="24"/>
          <w:lang w:eastAsia="x-none"/>
        </w:rPr>
        <w:t xml:space="preserve">Срок действия договора – </w:t>
      </w:r>
      <w:r>
        <w:rPr>
          <w:rFonts w:ascii="Liberation Serif" w:eastAsia="Times New Roman" w:hAnsi="Liberation Serif" w:cs="Liberation Serif"/>
          <w:sz w:val="24"/>
          <w:szCs w:val="24"/>
          <w:lang w:eastAsia="x-none"/>
        </w:rPr>
        <w:t>5 лет.</w:t>
      </w:r>
    </w:p>
    <w:bookmarkEnd w:id="0"/>
    <w:p w14:paraId="61E859EA" w14:textId="77777777" w:rsidR="005E4586" w:rsidRDefault="005E4586" w:rsidP="005E4586">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b/>
          <w:bCs/>
          <w:sz w:val="24"/>
          <w:szCs w:val="24"/>
        </w:rPr>
        <w:t>Сведения об ограничениях права на объект недвижимости</w:t>
      </w:r>
    </w:p>
    <w:p w14:paraId="29CE4671" w14:textId="77EF3109" w:rsidR="005E4586" w:rsidRDefault="005E4586" w:rsidP="005E4586">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Ограничения прав на земельный участок</w:t>
      </w:r>
      <w:r w:rsidR="00FA281B">
        <w:rPr>
          <w:rFonts w:ascii="Liberation Serif" w:hAnsi="Liberation Serif" w:cs="Liberation Serif"/>
          <w:sz w:val="24"/>
          <w:szCs w:val="24"/>
        </w:rPr>
        <w:t xml:space="preserve"> отсутствуют</w:t>
      </w:r>
      <w:r>
        <w:rPr>
          <w:rFonts w:ascii="Liberation Serif" w:hAnsi="Liberation Serif" w:cs="Liberation Serif"/>
          <w:sz w:val="24"/>
          <w:szCs w:val="24"/>
        </w:rPr>
        <w:t>.</w:t>
      </w:r>
    </w:p>
    <w:p w14:paraId="69712E1F" w14:textId="77777777" w:rsidR="005E4586" w:rsidRDefault="005E4586" w:rsidP="005E4586">
      <w:pPr>
        <w:tabs>
          <w:tab w:val="left" w:pos="708"/>
          <w:tab w:val="left" w:pos="3969"/>
        </w:tabs>
        <w:spacing w:after="0" w:line="240" w:lineRule="auto"/>
        <w:jc w:val="both"/>
        <w:rPr>
          <w:rFonts w:ascii="Liberation Serif" w:eastAsia="Times New Roman" w:hAnsi="Liberation Serif" w:cs="Liberation Serif"/>
          <w:i/>
          <w:sz w:val="24"/>
          <w:szCs w:val="24"/>
          <w:lang w:val="x-none" w:eastAsia="x-none"/>
        </w:rPr>
      </w:pPr>
      <w:r>
        <w:rPr>
          <w:rFonts w:ascii="Liberation Serif" w:eastAsia="Times New Roman" w:hAnsi="Liberation Serif" w:cs="Liberation Serif"/>
          <w:b/>
          <w:sz w:val="24"/>
          <w:szCs w:val="24"/>
          <w:lang w:val="x-none" w:eastAsia="x-none"/>
        </w:rPr>
        <w:t xml:space="preserve">Лот № </w:t>
      </w:r>
      <w:r>
        <w:rPr>
          <w:rFonts w:ascii="Liberation Serif" w:eastAsia="Times New Roman" w:hAnsi="Liberation Serif" w:cs="Liberation Serif"/>
          <w:b/>
          <w:sz w:val="24"/>
          <w:szCs w:val="24"/>
          <w:lang w:eastAsia="x-none"/>
        </w:rPr>
        <w:t>2</w:t>
      </w:r>
      <w:r>
        <w:rPr>
          <w:rFonts w:ascii="Liberation Serif" w:eastAsia="Times New Roman" w:hAnsi="Liberation Serif" w:cs="Liberation Serif"/>
          <w:sz w:val="24"/>
          <w:szCs w:val="24"/>
          <w:lang w:val="x-none" w:eastAsia="x-none"/>
        </w:rPr>
        <w:t xml:space="preserve"> – </w:t>
      </w:r>
      <w:r>
        <w:rPr>
          <w:rFonts w:ascii="Liberation Serif" w:eastAsia="Times New Roman" w:hAnsi="Liberation Serif" w:cs="Liberation Serif"/>
          <w:sz w:val="24"/>
          <w:szCs w:val="24"/>
          <w:lang w:eastAsia="x-none"/>
        </w:rPr>
        <w:t xml:space="preserve">аренда </w:t>
      </w:r>
      <w:r>
        <w:rPr>
          <w:rFonts w:ascii="Liberation Serif" w:eastAsia="Times New Roman" w:hAnsi="Liberation Serif" w:cs="Liberation Serif"/>
          <w:sz w:val="24"/>
          <w:szCs w:val="24"/>
          <w:lang w:val="x-none" w:eastAsia="x-none"/>
        </w:rPr>
        <w:t>земельн</w:t>
      </w:r>
      <w:r>
        <w:rPr>
          <w:rFonts w:ascii="Liberation Serif" w:eastAsia="Times New Roman" w:hAnsi="Liberation Serif" w:cs="Liberation Serif"/>
          <w:sz w:val="24"/>
          <w:szCs w:val="24"/>
          <w:lang w:eastAsia="x-none"/>
        </w:rPr>
        <w:t>ого</w:t>
      </w:r>
      <w:r>
        <w:rPr>
          <w:rFonts w:ascii="Liberation Serif" w:eastAsia="Times New Roman" w:hAnsi="Liberation Serif" w:cs="Liberation Serif"/>
          <w:sz w:val="24"/>
          <w:szCs w:val="24"/>
          <w:lang w:val="x-none" w:eastAsia="x-none"/>
        </w:rPr>
        <w:t xml:space="preserve"> участк</w:t>
      </w:r>
      <w:r>
        <w:rPr>
          <w:rFonts w:ascii="Liberation Serif" w:eastAsia="Times New Roman" w:hAnsi="Liberation Serif" w:cs="Liberation Serif"/>
          <w:sz w:val="24"/>
          <w:szCs w:val="24"/>
          <w:lang w:eastAsia="x-none"/>
        </w:rPr>
        <w:t>а</w:t>
      </w:r>
      <w:r>
        <w:rPr>
          <w:rFonts w:ascii="Liberation Serif" w:eastAsia="Times New Roman" w:hAnsi="Liberation Serif" w:cs="Liberation Serif"/>
          <w:i/>
          <w:sz w:val="24"/>
          <w:szCs w:val="24"/>
          <w:lang w:val="x-none" w:eastAsia="x-none"/>
        </w:rPr>
        <w:t>.</w:t>
      </w:r>
    </w:p>
    <w:p w14:paraId="3A1C7E15" w14:textId="77777777" w:rsidR="005E0306" w:rsidRDefault="005E0306" w:rsidP="005E0306">
      <w:pPr>
        <w:tabs>
          <w:tab w:val="left" w:pos="708"/>
          <w:tab w:val="left" w:pos="3969"/>
        </w:tabs>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val="x-none" w:eastAsia="x-none"/>
        </w:rPr>
        <w:t xml:space="preserve">Категория земельного участка </w:t>
      </w:r>
      <w:r>
        <w:rPr>
          <w:rFonts w:ascii="Liberation Serif" w:eastAsia="Times New Roman" w:hAnsi="Liberation Serif" w:cs="Liberation Serif"/>
          <w:sz w:val="24"/>
          <w:szCs w:val="24"/>
          <w:lang w:val="x-none" w:eastAsia="x-none"/>
        </w:rPr>
        <w:t xml:space="preserve">- </w:t>
      </w:r>
      <w:r>
        <w:rPr>
          <w:rFonts w:ascii="Liberation Serif" w:eastAsia="Times New Roman" w:hAnsi="Liberation Serif" w:cs="Liberation Serif"/>
          <w:sz w:val="24"/>
          <w:szCs w:val="24"/>
          <w:lang w:eastAsia="ru-RU"/>
        </w:rPr>
        <w:t>земли населенных пунктов</w:t>
      </w:r>
      <w:r>
        <w:rPr>
          <w:rFonts w:ascii="Liberation Serif" w:eastAsia="Times New Roman" w:hAnsi="Liberation Serif" w:cs="Liberation Serif"/>
          <w:sz w:val="24"/>
          <w:szCs w:val="24"/>
          <w:lang w:val="x-none" w:eastAsia="x-none"/>
        </w:rPr>
        <w:t>.</w:t>
      </w:r>
    </w:p>
    <w:p w14:paraId="721DBE7F" w14:textId="5E501B2E" w:rsidR="005E0306" w:rsidRDefault="005E0306" w:rsidP="005E0306">
      <w:pPr>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val="x-none" w:eastAsia="x-none"/>
        </w:rPr>
        <w:t xml:space="preserve">Кадастровый номер </w:t>
      </w:r>
      <w:r>
        <w:rPr>
          <w:rFonts w:ascii="Liberation Serif" w:eastAsia="Times New Roman" w:hAnsi="Liberation Serif" w:cs="Liberation Serif"/>
          <w:sz w:val="24"/>
          <w:szCs w:val="24"/>
          <w:lang w:val="x-none" w:eastAsia="x-none"/>
        </w:rPr>
        <w:t xml:space="preserve">- </w:t>
      </w:r>
      <w:r w:rsidRPr="00FA281B">
        <w:rPr>
          <w:rFonts w:ascii="Liberation Serif" w:eastAsia="Times New Roman" w:hAnsi="Liberation Serif" w:cs="Liberation Serif"/>
          <w:sz w:val="24"/>
          <w:szCs w:val="24"/>
          <w:lang w:eastAsia="ru-RU"/>
        </w:rPr>
        <w:t>66:62:0301001:213</w:t>
      </w:r>
      <w:r>
        <w:rPr>
          <w:rFonts w:ascii="Liberation Serif" w:eastAsia="Times New Roman" w:hAnsi="Liberation Serif" w:cs="Liberation Serif"/>
          <w:sz w:val="24"/>
          <w:szCs w:val="24"/>
          <w:lang w:eastAsia="ru-RU"/>
        </w:rPr>
        <w:t>1</w:t>
      </w:r>
      <w:r>
        <w:rPr>
          <w:rFonts w:ascii="Liberation Serif" w:eastAsia="Times New Roman" w:hAnsi="Liberation Serif" w:cs="Liberation Serif"/>
          <w:sz w:val="24"/>
          <w:szCs w:val="24"/>
          <w:lang w:val="x-none" w:eastAsia="x-none"/>
        </w:rPr>
        <w:t>.</w:t>
      </w:r>
    </w:p>
    <w:p w14:paraId="7A220A4A" w14:textId="211B276E" w:rsidR="005E0306" w:rsidRDefault="005E0306" w:rsidP="005E0306">
      <w:pPr>
        <w:widowControl w:val="0"/>
        <w:tabs>
          <w:tab w:val="left" w:pos="567"/>
          <w:tab w:val="left" w:pos="709"/>
          <w:tab w:val="left" w:pos="851"/>
          <w:tab w:val="left" w:pos="8662"/>
        </w:tabs>
        <w:autoSpaceDE w:val="0"/>
        <w:autoSpaceDN w:val="0"/>
        <w:adjustRightInd w:val="0"/>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eastAsia="ru-RU"/>
        </w:rPr>
        <w:t>Местоположение</w:t>
      </w:r>
      <w:r>
        <w:rPr>
          <w:rFonts w:ascii="Liberation Serif" w:eastAsia="Times New Roman" w:hAnsi="Liberation Serif" w:cs="Liberation Serif"/>
          <w:sz w:val="24"/>
          <w:szCs w:val="24"/>
          <w:lang w:eastAsia="ru-RU"/>
        </w:rPr>
        <w:t xml:space="preserve">: </w:t>
      </w:r>
      <w:r w:rsidRPr="00FA281B">
        <w:rPr>
          <w:rFonts w:ascii="Liberation Serif" w:hAnsi="Liberation Serif" w:cs="Liberation Serif"/>
          <w:sz w:val="24"/>
          <w:szCs w:val="24"/>
        </w:rPr>
        <w:t xml:space="preserve">Российская Федерация, Свердловская область, город Среднеуральск, деревня </w:t>
      </w:r>
      <w:proofErr w:type="spellStart"/>
      <w:r w:rsidRPr="00FA281B">
        <w:rPr>
          <w:rFonts w:ascii="Liberation Serif" w:hAnsi="Liberation Serif" w:cs="Liberation Serif"/>
          <w:sz w:val="24"/>
          <w:szCs w:val="24"/>
        </w:rPr>
        <w:t>Коптяки</w:t>
      </w:r>
      <w:proofErr w:type="spellEnd"/>
      <w:r w:rsidRPr="00FA281B">
        <w:rPr>
          <w:rFonts w:ascii="Liberation Serif" w:hAnsi="Liberation Serif" w:cs="Liberation Serif"/>
          <w:sz w:val="24"/>
          <w:szCs w:val="24"/>
        </w:rPr>
        <w:t xml:space="preserve"> улица Мичурина, земельный участок </w:t>
      </w:r>
      <w:r>
        <w:rPr>
          <w:rFonts w:ascii="Liberation Serif" w:hAnsi="Liberation Serif" w:cs="Liberation Serif"/>
          <w:sz w:val="24"/>
          <w:szCs w:val="24"/>
        </w:rPr>
        <w:t>51</w:t>
      </w:r>
      <w:r>
        <w:rPr>
          <w:rFonts w:ascii="Liberation Serif" w:eastAsia="Times New Roman" w:hAnsi="Liberation Serif" w:cs="Liberation Serif"/>
          <w:sz w:val="24"/>
          <w:szCs w:val="24"/>
          <w:lang w:val="x-none" w:eastAsia="x-none"/>
        </w:rPr>
        <w:t>.</w:t>
      </w:r>
    </w:p>
    <w:p w14:paraId="06F1B857" w14:textId="706622F9" w:rsidR="005E0306" w:rsidRDefault="005E0306" w:rsidP="005E0306">
      <w:pPr>
        <w:widowControl w:val="0"/>
        <w:tabs>
          <w:tab w:val="left" w:pos="567"/>
          <w:tab w:val="left" w:pos="709"/>
          <w:tab w:val="left" w:pos="851"/>
          <w:tab w:val="left" w:pos="8662"/>
        </w:tabs>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Площадь</w:t>
      </w:r>
      <w:r>
        <w:rPr>
          <w:rFonts w:ascii="Liberation Serif" w:eastAsia="Times New Roman" w:hAnsi="Liberation Serif" w:cs="Liberation Serif"/>
          <w:sz w:val="24"/>
          <w:szCs w:val="24"/>
          <w:lang w:eastAsia="ru-RU"/>
        </w:rPr>
        <w:t xml:space="preserve"> земельного участка 1424 </w:t>
      </w:r>
      <w:proofErr w:type="spellStart"/>
      <w:r>
        <w:rPr>
          <w:rFonts w:ascii="Liberation Serif" w:eastAsia="Times New Roman" w:hAnsi="Liberation Serif" w:cs="Liberation Serif"/>
          <w:sz w:val="24"/>
          <w:szCs w:val="24"/>
          <w:lang w:eastAsia="ru-RU"/>
        </w:rPr>
        <w:t>кв.м</w:t>
      </w:r>
      <w:proofErr w:type="spellEnd"/>
      <w:r>
        <w:rPr>
          <w:rFonts w:ascii="Liberation Serif" w:eastAsia="Times New Roman" w:hAnsi="Liberation Serif" w:cs="Liberation Serif"/>
          <w:sz w:val="24"/>
          <w:szCs w:val="24"/>
          <w:lang w:eastAsia="ru-RU"/>
        </w:rPr>
        <w:t xml:space="preserve">. Земельный участок находится в государственной неразграниченной собственности, правами третьих лиц не обременен. </w:t>
      </w:r>
    </w:p>
    <w:p w14:paraId="02399409" w14:textId="77777777" w:rsidR="005E0306" w:rsidRDefault="005E0306" w:rsidP="005E0306">
      <w:pPr>
        <w:suppressAutoHyphens/>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Разрешенное использование земельного участка</w:t>
      </w:r>
      <w:r>
        <w:rPr>
          <w:rFonts w:ascii="Liberation Serif" w:eastAsia="Times New Roman" w:hAnsi="Liberation Serif" w:cs="Liberation Serif"/>
          <w:sz w:val="24"/>
          <w:szCs w:val="24"/>
          <w:lang w:eastAsia="ru-RU"/>
        </w:rPr>
        <w:t xml:space="preserve">: </w:t>
      </w:r>
    </w:p>
    <w:p w14:paraId="75F0DA1C"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Коммунальное обслуживание;</w:t>
      </w:r>
    </w:p>
    <w:p w14:paraId="33EC50E5"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Парки культуры и отдыха;</w:t>
      </w:r>
    </w:p>
    <w:p w14:paraId="0BE8412E"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Площадки для занятий спортом;</w:t>
      </w:r>
    </w:p>
    <w:p w14:paraId="681928F9"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Водный спорт;</w:t>
      </w:r>
    </w:p>
    <w:p w14:paraId="2845B931"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Охота и рыбалка;</w:t>
      </w:r>
    </w:p>
    <w:p w14:paraId="15DE5363"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Природно-познавательный туризм;</w:t>
      </w:r>
    </w:p>
    <w:p w14:paraId="0D31B47D"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Причалы для маломерных судов;</w:t>
      </w:r>
    </w:p>
    <w:p w14:paraId="46E5E9BD"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Деятельность по особой охране и изучению природы;</w:t>
      </w:r>
    </w:p>
    <w:p w14:paraId="7D44D8B0"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Охрана природных территорий;</w:t>
      </w:r>
    </w:p>
    <w:p w14:paraId="5539E0C1"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Историко-культурная деятельность;</w:t>
      </w:r>
    </w:p>
    <w:p w14:paraId="28704007"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Общее пользование водными объектами;</w:t>
      </w:r>
    </w:p>
    <w:p w14:paraId="7555264E" w14:textId="77777777" w:rsidR="005E0306" w:rsidRPr="00FA281B"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Земельные участки (территории) общего пользования;</w:t>
      </w:r>
    </w:p>
    <w:p w14:paraId="5EAB6F67" w14:textId="77777777" w:rsidR="005E0306" w:rsidRDefault="005E0306" w:rsidP="005E0306">
      <w:pPr>
        <w:suppressAutoHyphens/>
        <w:spacing w:after="0" w:line="240" w:lineRule="auto"/>
        <w:jc w:val="both"/>
        <w:rPr>
          <w:rFonts w:ascii="Liberation Serif" w:hAnsi="Liberation Serif" w:cs="Liberation Serif"/>
          <w:color w:val="000000" w:themeColor="text1"/>
          <w:sz w:val="24"/>
          <w:szCs w:val="24"/>
        </w:rPr>
      </w:pPr>
      <w:r w:rsidRPr="00FA281B">
        <w:rPr>
          <w:rFonts w:ascii="Liberation Serif" w:hAnsi="Liberation Serif" w:cs="Liberation Serif"/>
          <w:color w:val="000000" w:themeColor="text1"/>
          <w:sz w:val="24"/>
          <w:szCs w:val="24"/>
        </w:rPr>
        <w:t>- Туристическое обслуживание.</w:t>
      </w:r>
    </w:p>
    <w:p w14:paraId="41E8AEA2" w14:textId="60478788" w:rsidR="005E0306" w:rsidRDefault="005E4586" w:rsidP="005E4586">
      <w:pPr>
        <w:suppressAutoHyphens/>
        <w:spacing w:after="0" w:line="240" w:lineRule="auto"/>
        <w:jc w:val="both"/>
        <w:rPr>
          <w:rFonts w:ascii="Liberation Serif" w:hAnsi="Liberation Serif" w:cs="Liberation Serif"/>
          <w:sz w:val="24"/>
          <w:szCs w:val="24"/>
        </w:rPr>
      </w:pPr>
      <w:r>
        <w:rPr>
          <w:rFonts w:ascii="Liberation Serif" w:eastAsia="Times New Roman" w:hAnsi="Liberation Serif" w:cs="Liberation Serif"/>
          <w:b/>
          <w:sz w:val="24"/>
          <w:szCs w:val="24"/>
          <w:lang w:val="x-none" w:eastAsia="x-none"/>
        </w:rPr>
        <w:lastRenderedPageBreak/>
        <w:t xml:space="preserve">Начальный размер годовой арендной платы за земельный участок – </w:t>
      </w:r>
      <w:r w:rsidR="005E0306" w:rsidRPr="005E0306">
        <w:rPr>
          <w:rFonts w:ascii="Liberation Serif" w:hAnsi="Liberation Serif" w:cs="Liberation Serif"/>
          <w:sz w:val="24"/>
          <w:szCs w:val="24"/>
        </w:rPr>
        <w:t xml:space="preserve">496000,00 (Четыреста девяносто шесть тысяч) рублей, определена в соответствии с отчетом ОК ООО «Апрель» </w:t>
      </w:r>
      <w:r w:rsidR="0064270C">
        <w:rPr>
          <w:rFonts w:ascii="Liberation Serif" w:hAnsi="Liberation Serif" w:cs="Liberation Serif"/>
          <w:sz w:val="24"/>
          <w:szCs w:val="24"/>
        </w:rPr>
        <w:br/>
      </w:r>
      <w:r w:rsidR="005E0306" w:rsidRPr="005E0306">
        <w:rPr>
          <w:rFonts w:ascii="Liberation Serif" w:hAnsi="Liberation Serif" w:cs="Liberation Serif"/>
          <w:sz w:val="24"/>
          <w:szCs w:val="24"/>
        </w:rPr>
        <w:t xml:space="preserve">№ 1935/10-25 от 22.10.2025. </w:t>
      </w:r>
    </w:p>
    <w:p w14:paraId="4A550E61" w14:textId="23745A85" w:rsidR="005E4586" w:rsidRDefault="005E4586" w:rsidP="005E4586">
      <w:pPr>
        <w:suppressAutoHyphens/>
        <w:spacing w:after="0" w:line="240" w:lineRule="auto"/>
        <w:jc w:val="both"/>
        <w:rPr>
          <w:rFonts w:ascii="Liberation Serif" w:eastAsia="Times New Roman" w:hAnsi="Liberation Serif" w:cs="Liberation Serif"/>
          <w:bCs/>
          <w:iCs/>
          <w:sz w:val="24"/>
          <w:szCs w:val="24"/>
          <w:lang w:eastAsia="ru-RU"/>
        </w:rPr>
      </w:pPr>
      <w:r>
        <w:rPr>
          <w:rFonts w:ascii="Liberation Serif" w:eastAsia="Times New Roman" w:hAnsi="Liberation Serif" w:cs="Liberation Serif"/>
          <w:b/>
          <w:bCs/>
          <w:iCs/>
          <w:sz w:val="24"/>
          <w:szCs w:val="24"/>
          <w:lang w:eastAsia="ru-RU"/>
        </w:rPr>
        <w:t>«Шаг аукциона»</w:t>
      </w:r>
      <w:r>
        <w:rPr>
          <w:rFonts w:ascii="Liberation Serif" w:eastAsia="Times New Roman" w:hAnsi="Liberation Serif" w:cs="Liberation Serif"/>
          <w:bCs/>
          <w:iCs/>
          <w:sz w:val="24"/>
          <w:szCs w:val="24"/>
          <w:lang w:eastAsia="ru-RU"/>
        </w:rPr>
        <w:t xml:space="preserve"> 3% - </w:t>
      </w:r>
      <w:r w:rsidR="005E0306" w:rsidRPr="005E0306">
        <w:rPr>
          <w:rFonts w:ascii="Liberation Serif" w:hAnsi="Liberation Serif" w:cs="Liberation Serif"/>
          <w:sz w:val="24"/>
          <w:szCs w:val="24"/>
        </w:rPr>
        <w:t>14880,00 (Четырнадцать тысяч восемьсот восемьдесят) рублей</w:t>
      </w:r>
      <w:r w:rsidR="005E0306">
        <w:rPr>
          <w:rFonts w:ascii="Liberation Serif" w:hAnsi="Liberation Serif" w:cs="Liberation Serif"/>
          <w:sz w:val="24"/>
          <w:szCs w:val="24"/>
        </w:rPr>
        <w:t>.</w:t>
      </w:r>
    </w:p>
    <w:p w14:paraId="3C158CA2" w14:textId="692A037F" w:rsidR="005E4586" w:rsidRDefault="005E4586" w:rsidP="005E4586">
      <w:pPr>
        <w:suppressAutoHyphens/>
        <w:spacing w:after="0" w:line="240" w:lineRule="auto"/>
        <w:jc w:val="both"/>
        <w:rPr>
          <w:rFonts w:ascii="Liberation Serif" w:eastAsia="Times New Roman" w:hAnsi="Liberation Serif" w:cs="Liberation Serif"/>
          <w:bCs/>
          <w:iCs/>
          <w:sz w:val="24"/>
          <w:szCs w:val="24"/>
          <w:lang w:eastAsia="ru-RU"/>
        </w:rPr>
      </w:pPr>
      <w:r>
        <w:rPr>
          <w:rFonts w:ascii="Liberation Serif" w:eastAsia="Times New Roman" w:hAnsi="Liberation Serif" w:cs="Liberation Serif"/>
          <w:b/>
          <w:bCs/>
          <w:iCs/>
          <w:sz w:val="24"/>
          <w:szCs w:val="24"/>
          <w:lang w:eastAsia="ru-RU"/>
        </w:rPr>
        <w:t>Размер задатка</w:t>
      </w:r>
      <w:r>
        <w:rPr>
          <w:rFonts w:ascii="Liberation Serif" w:eastAsia="Times New Roman" w:hAnsi="Liberation Serif" w:cs="Liberation Serif"/>
          <w:bCs/>
          <w:iCs/>
          <w:sz w:val="24"/>
          <w:szCs w:val="24"/>
          <w:lang w:eastAsia="ru-RU"/>
        </w:rPr>
        <w:t xml:space="preserve"> за участие в торгах - </w:t>
      </w:r>
      <w:r w:rsidR="005E0306" w:rsidRPr="005E0306">
        <w:rPr>
          <w:rFonts w:ascii="Liberation Serif" w:hAnsi="Liberation Serif" w:cs="Liberation Serif"/>
          <w:sz w:val="24"/>
          <w:szCs w:val="24"/>
        </w:rPr>
        <w:t>49600,00 (Сорок девять тысяч шестьсот) рублей</w:t>
      </w:r>
      <w:r w:rsidR="005E0306">
        <w:rPr>
          <w:rFonts w:ascii="Liberation Serif" w:hAnsi="Liberation Serif" w:cs="Liberation Serif"/>
          <w:sz w:val="24"/>
          <w:szCs w:val="24"/>
        </w:rPr>
        <w:t>.</w:t>
      </w:r>
    </w:p>
    <w:p w14:paraId="21C10430" w14:textId="77777777" w:rsidR="005E4586" w:rsidRDefault="005E4586" w:rsidP="005E4586">
      <w:pPr>
        <w:tabs>
          <w:tab w:val="left" w:pos="1134"/>
        </w:tabs>
        <w:suppressAutoHyphens/>
        <w:spacing w:after="0" w:line="240" w:lineRule="auto"/>
        <w:jc w:val="both"/>
        <w:rPr>
          <w:rFonts w:ascii="Liberation Serif" w:eastAsia="Times New Roman" w:hAnsi="Liberation Serif" w:cs="Liberation Serif"/>
          <w:sz w:val="24"/>
          <w:szCs w:val="24"/>
          <w:lang w:eastAsia="x-none"/>
        </w:rPr>
      </w:pPr>
      <w:r>
        <w:rPr>
          <w:rFonts w:ascii="Liberation Serif" w:eastAsia="Times New Roman" w:hAnsi="Liberation Serif" w:cs="Liberation Serif"/>
          <w:b/>
          <w:sz w:val="24"/>
          <w:szCs w:val="24"/>
          <w:lang w:eastAsia="x-none"/>
        </w:rPr>
        <w:t xml:space="preserve">Срок действия договора – </w:t>
      </w:r>
      <w:r>
        <w:rPr>
          <w:rFonts w:ascii="Liberation Serif" w:eastAsia="Times New Roman" w:hAnsi="Liberation Serif" w:cs="Liberation Serif"/>
          <w:sz w:val="24"/>
          <w:szCs w:val="24"/>
          <w:lang w:eastAsia="x-none"/>
        </w:rPr>
        <w:t>5 лет.</w:t>
      </w:r>
    </w:p>
    <w:p w14:paraId="04CA570B" w14:textId="77777777" w:rsidR="005E4586" w:rsidRDefault="005E4586" w:rsidP="005E4586">
      <w:pPr>
        <w:autoSpaceDE w:val="0"/>
        <w:autoSpaceDN w:val="0"/>
        <w:adjustRightInd w:val="0"/>
        <w:spacing w:after="0" w:line="240" w:lineRule="auto"/>
        <w:rPr>
          <w:rFonts w:ascii="Liberation Serif" w:hAnsi="Liberation Serif" w:cs="Liberation Serif"/>
          <w:b/>
          <w:bCs/>
          <w:sz w:val="24"/>
          <w:szCs w:val="24"/>
        </w:rPr>
      </w:pPr>
      <w:r>
        <w:rPr>
          <w:rFonts w:ascii="Liberation Serif" w:hAnsi="Liberation Serif" w:cs="Liberation Serif"/>
          <w:b/>
          <w:bCs/>
          <w:sz w:val="24"/>
          <w:szCs w:val="24"/>
        </w:rPr>
        <w:t>Сведения об ограничениях права на объект недвижимости отсутствуют.</w:t>
      </w:r>
    </w:p>
    <w:p w14:paraId="6179FDE9" w14:textId="77777777" w:rsidR="005E4586" w:rsidRDefault="005E4586" w:rsidP="005E4586">
      <w:pPr>
        <w:autoSpaceDE w:val="0"/>
        <w:autoSpaceDN w:val="0"/>
        <w:adjustRightInd w:val="0"/>
        <w:spacing w:after="0" w:line="240" w:lineRule="auto"/>
        <w:rPr>
          <w:rFonts w:ascii="Liberation Serif" w:hAnsi="Liberation Serif" w:cs="Liberation Serif"/>
          <w:b/>
          <w:bCs/>
          <w:sz w:val="24"/>
          <w:szCs w:val="24"/>
        </w:rPr>
      </w:pPr>
    </w:p>
    <w:p w14:paraId="0E55865E" w14:textId="77777777" w:rsidR="005E4586" w:rsidRDefault="005E4586" w:rsidP="005E4586">
      <w:pPr>
        <w:spacing w:after="0" w:line="240" w:lineRule="auto"/>
        <w:jc w:val="both"/>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b/>
          <w:sz w:val="24"/>
          <w:szCs w:val="24"/>
          <w:lang w:eastAsia="x-none"/>
        </w:rPr>
        <w:t>5</w:t>
      </w:r>
      <w:r>
        <w:rPr>
          <w:rFonts w:ascii="Liberation Serif" w:eastAsia="Times New Roman" w:hAnsi="Liberation Serif" w:cs="Liberation Serif"/>
          <w:b/>
          <w:sz w:val="24"/>
          <w:szCs w:val="24"/>
          <w:lang w:val="x-none" w:eastAsia="x-none"/>
        </w:rPr>
        <w:t xml:space="preserve">. Технические условия подключения объекта к сетям </w:t>
      </w:r>
      <w:proofErr w:type="spellStart"/>
      <w:r>
        <w:rPr>
          <w:rFonts w:ascii="Liberation Serif" w:eastAsia="Times New Roman" w:hAnsi="Liberation Serif" w:cs="Liberation Serif"/>
          <w:b/>
          <w:sz w:val="24"/>
          <w:szCs w:val="24"/>
          <w:lang w:val="x-none" w:eastAsia="x-none"/>
        </w:rPr>
        <w:t>инженерно</w:t>
      </w:r>
      <w:proofErr w:type="spellEnd"/>
      <w:r>
        <w:rPr>
          <w:rFonts w:ascii="Liberation Serif" w:eastAsia="Times New Roman" w:hAnsi="Liberation Serif" w:cs="Liberation Serif"/>
          <w:b/>
          <w:sz w:val="24"/>
          <w:szCs w:val="24"/>
          <w:lang w:val="x-none" w:eastAsia="x-none"/>
        </w:rPr>
        <w:t xml:space="preserve"> – технического обеспечения. </w:t>
      </w:r>
    </w:p>
    <w:p w14:paraId="02106ABE" w14:textId="77777777" w:rsidR="005E4586" w:rsidRDefault="005E4586" w:rsidP="005E4586">
      <w:pPr>
        <w:spacing w:after="0" w:line="240" w:lineRule="auto"/>
        <w:jc w:val="both"/>
        <w:rPr>
          <w:rFonts w:ascii="Liberation Serif" w:eastAsia="Times New Roman" w:hAnsi="Liberation Serif" w:cs="Liberation Serif"/>
          <w:b/>
          <w:sz w:val="24"/>
          <w:szCs w:val="24"/>
          <w:u w:val="single"/>
          <w:lang w:eastAsia="x-none"/>
        </w:rPr>
      </w:pPr>
      <w:r>
        <w:rPr>
          <w:rFonts w:ascii="Liberation Serif" w:eastAsia="Times New Roman" w:hAnsi="Liberation Serif" w:cs="Liberation Serif"/>
          <w:b/>
          <w:sz w:val="24"/>
          <w:szCs w:val="24"/>
          <w:u w:val="single"/>
          <w:lang w:val="x-none" w:eastAsia="x-none"/>
        </w:rPr>
        <w:t>По лот</w:t>
      </w:r>
      <w:r>
        <w:rPr>
          <w:rFonts w:ascii="Liberation Serif" w:eastAsia="Times New Roman" w:hAnsi="Liberation Serif" w:cs="Liberation Serif"/>
          <w:b/>
          <w:sz w:val="24"/>
          <w:szCs w:val="24"/>
          <w:u w:val="single"/>
          <w:lang w:eastAsia="x-none"/>
        </w:rPr>
        <w:t xml:space="preserve">у </w:t>
      </w:r>
      <w:r>
        <w:rPr>
          <w:rFonts w:ascii="Liberation Serif" w:eastAsia="Times New Roman" w:hAnsi="Liberation Serif" w:cs="Liberation Serif"/>
          <w:b/>
          <w:sz w:val="24"/>
          <w:szCs w:val="24"/>
          <w:u w:val="single"/>
          <w:lang w:val="x-none" w:eastAsia="x-none"/>
        </w:rPr>
        <w:t xml:space="preserve">№ </w:t>
      </w:r>
      <w:r>
        <w:rPr>
          <w:rFonts w:ascii="Liberation Serif" w:eastAsia="Times New Roman" w:hAnsi="Liberation Serif" w:cs="Liberation Serif"/>
          <w:b/>
          <w:sz w:val="24"/>
          <w:szCs w:val="24"/>
          <w:u w:val="single"/>
          <w:lang w:eastAsia="x-none"/>
        </w:rPr>
        <w:t>1</w:t>
      </w:r>
      <w:r>
        <w:rPr>
          <w:rFonts w:ascii="Liberation Serif" w:eastAsia="Times New Roman" w:hAnsi="Liberation Serif" w:cs="Liberation Serif"/>
          <w:b/>
          <w:sz w:val="24"/>
          <w:szCs w:val="24"/>
          <w:u w:val="single"/>
          <w:lang w:val="x-none" w:eastAsia="x-none"/>
        </w:rPr>
        <w:t>:</w:t>
      </w:r>
    </w:p>
    <w:p w14:paraId="4ADB9D0A" w14:textId="77777777" w:rsidR="005E4586" w:rsidRDefault="005E4586" w:rsidP="005E4586">
      <w:pPr>
        <w:spacing w:after="0" w:line="240" w:lineRule="auto"/>
        <w:jc w:val="both"/>
        <w:rPr>
          <w:rFonts w:ascii="Liberation Serif" w:eastAsia="Times New Roman" w:hAnsi="Liberation Serif" w:cs="Liberation Serif"/>
          <w:sz w:val="24"/>
          <w:szCs w:val="24"/>
          <w:lang w:eastAsia="x-none"/>
        </w:rPr>
      </w:pPr>
      <w:r>
        <w:rPr>
          <w:rFonts w:ascii="Liberation Serif" w:eastAsia="Times New Roman" w:hAnsi="Liberation Serif" w:cs="Liberation Serif"/>
          <w:b/>
          <w:sz w:val="24"/>
          <w:szCs w:val="24"/>
          <w:lang w:val="x-none" w:eastAsia="x-none"/>
        </w:rPr>
        <w:t>Электроснабжение:</w:t>
      </w:r>
      <w:r>
        <w:rPr>
          <w:rFonts w:ascii="Liberation Serif" w:eastAsia="Times New Roman" w:hAnsi="Liberation Serif" w:cs="Liberation Serif"/>
          <w:sz w:val="24"/>
          <w:szCs w:val="24"/>
          <w:lang w:val="x-none" w:eastAsia="x-none"/>
        </w:rPr>
        <w:t xml:space="preserve"> </w:t>
      </w:r>
    </w:p>
    <w:p w14:paraId="6624744E" w14:textId="1FC8DDA3"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АО «РСК» от </w:t>
      </w:r>
      <w:r w:rsidR="001E7878">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.2025 г. по вопросам подключения необходимо обращаться</w:t>
      </w:r>
      <w:r>
        <w:rPr>
          <w:rFonts w:ascii="Liberation Serif" w:eastAsia="Times New Roman" w:hAnsi="Liberation Serif" w:cs="Liberation Serif"/>
          <w:sz w:val="24"/>
          <w:szCs w:val="24"/>
          <w:lang w:eastAsia="x-none"/>
        </w:rPr>
        <w:br/>
        <w:t xml:space="preserve"> с заявкой о подключении. Техническая возможность подключения к сетям отсутствует.</w:t>
      </w:r>
    </w:p>
    <w:p w14:paraId="1F8EC5DB"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Теплоснабжение:</w:t>
      </w:r>
    </w:p>
    <w:p w14:paraId="43491D27" w14:textId="5E503F9A"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письма</w:t>
      </w:r>
      <w:proofErr w:type="gramEnd"/>
      <w:r>
        <w:rPr>
          <w:rFonts w:ascii="Liberation Serif" w:eastAsia="Times New Roman" w:hAnsi="Liberation Serif" w:cs="Liberation Serif"/>
          <w:sz w:val="24"/>
          <w:szCs w:val="24"/>
          <w:lang w:eastAsia="x-none"/>
        </w:rPr>
        <w:t xml:space="preserve"> АО «</w:t>
      </w:r>
      <w:proofErr w:type="spellStart"/>
      <w:r>
        <w:rPr>
          <w:rFonts w:ascii="Liberation Serif" w:eastAsia="Times New Roman" w:hAnsi="Liberation Serif" w:cs="Liberation Serif"/>
          <w:sz w:val="24"/>
          <w:szCs w:val="24"/>
          <w:lang w:eastAsia="x-none"/>
        </w:rPr>
        <w:t>Теплопрогресс</w:t>
      </w:r>
      <w:proofErr w:type="spellEnd"/>
      <w:r>
        <w:rPr>
          <w:rFonts w:ascii="Liberation Serif" w:eastAsia="Times New Roman" w:hAnsi="Liberation Serif" w:cs="Liberation Serif"/>
          <w:sz w:val="24"/>
          <w:szCs w:val="24"/>
          <w:lang w:eastAsia="x-none"/>
        </w:rPr>
        <w:t xml:space="preserve">» от </w:t>
      </w:r>
      <w:r w:rsidR="002721B9">
        <w:rPr>
          <w:rFonts w:ascii="Liberation Serif" w:eastAsia="Times New Roman" w:hAnsi="Liberation Serif" w:cs="Liberation Serif"/>
          <w:sz w:val="24"/>
          <w:szCs w:val="24"/>
          <w:lang w:eastAsia="x-none"/>
        </w:rPr>
        <w:t>10.10</w:t>
      </w:r>
      <w:r>
        <w:rPr>
          <w:rFonts w:ascii="Liberation Serif" w:eastAsia="Times New Roman" w:hAnsi="Liberation Serif" w:cs="Liberation Serif"/>
          <w:sz w:val="24"/>
          <w:szCs w:val="24"/>
          <w:lang w:eastAsia="x-none"/>
        </w:rPr>
        <w:t xml:space="preserve">.2025 техническая возможность подключения </w:t>
      </w:r>
      <w:r>
        <w:rPr>
          <w:rFonts w:ascii="Liberation Serif" w:eastAsia="Times New Roman" w:hAnsi="Liberation Serif" w:cs="Liberation Serif"/>
          <w:sz w:val="24"/>
          <w:szCs w:val="24"/>
          <w:lang w:eastAsia="x-none"/>
        </w:rPr>
        <w:br/>
        <w:t xml:space="preserve">к сетям ИТО отсутствует. </w:t>
      </w:r>
    </w:p>
    <w:p w14:paraId="66F03CA7"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 xml:space="preserve">Холодное водоснабжение: </w:t>
      </w:r>
    </w:p>
    <w:p w14:paraId="2953CA8E" w14:textId="46D73045"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МУП «СУВКХ» от </w:t>
      </w:r>
      <w:r w:rsidR="005E0306">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 xml:space="preserve">.2025 отсутствует возможность подключения </w:t>
      </w:r>
      <w:r>
        <w:rPr>
          <w:rFonts w:ascii="Liberation Serif" w:eastAsia="Times New Roman" w:hAnsi="Liberation Serif" w:cs="Liberation Serif"/>
          <w:sz w:val="24"/>
          <w:szCs w:val="24"/>
          <w:lang w:eastAsia="x-none"/>
        </w:rPr>
        <w:br/>
        <w:t>к централизованным сетям холодного водоснабжения.</w:t>
      </w:r>
    </w:p>
    <w:p w14:paraId="0E8E750B"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Водоотведение:</w:t>
      </w:r>
    </w:p>
    <w:p w14:paraId="0A2CD71B" w14:textId="42F26674"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МУП «СУВКХ» от </w:t>
      </w:r>
      <w:r w:rsidR="005E0306">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 xml:space="preserve">.2025 отсутствует возможность подключения </w:t>
      </w:r>
      <w:r>
        <w:rPr>
          <w:rFonts w:ascii="Liberation Serif" w:eastAsia="Times New Roman" w:hAnsi="Liberation Serif" w:cs="Liberation Serif"/>
          <w:sz w:val="24"/>
          <w:szCs w:val="24"/>
          <w:lang w:eastAsia="x-none"/>
        </w:rPr>
        <w:br/>
        <w:t>к централизованным сетям водоотведения.</w:t>
      </w:r>
    </w:p>
    <w:p w14:paraId="7544CB72" w14:textId="111D9C9E" w:rsidR="005E4586" w:rsidRDefault="005E4586" w:rsidP="005E4586">
      <w:pPr>
        <w:spacing w:after="0" w:line="240" w:lineRule="auto"/>
        <w:jc w:val="both"/>
        <w:rPr>
          <w:rFonts w:ascii="Liberation Serif" w:eastAsia="Times New Roman" w:hAnsi="Liberation Serif" w:cs="Liberation Serif"/>
          <w:sz w:val="24"/>
          <w:szCs w:val="24"/>
          <w:lang w:eastAsia="x-none"/>
        </w:rPr>
      </w:pPr>
      <w:r>
        <w:rPr>
          <w:rFonts w:ascii="Liberation Serif" w:eastAsia="Calibri" w:hAnsi="Liberation Serif" w:cs="Liberation Serif"/>
          <w:b/>
          <w:sz w:val="24"/>
          <w:szCs w:val="24"/>
        </w:rPr>
        <w:t>Газоснабжение</w:t>
      </w:r>
      <w:proofErr w:type="gramStart"/>
      <w:r>
        <w:rPr>
          <w:rFonts w:ascii="Liberation Serif" w:eastAsia="Calibri" w:hAnsi="Liberation Serif" w:cs="Liberation Serif"/>
          <w:b/>
          <w:sz w:val="24"/>
          <w:szCs w:val="24"/>
        </w:rPr>
        <w:t xml:space="preserve">: </w:t>
      </w:r>
      <w:r>
        <w:rPr>
          <w:rFonts w:ascii="Liberation Serif" w:eastAsia="Calibri" w:hAnsi="Liberation Serif" w:cs="Liberation Serif"/>
          <w:sz w:val="24"/>
          <w:szCs w:val="24"/>
        </w:rPr>
        <w:t>Согласно</w:t>
      </w:r>
      <w:proofErr w:type="gramEnd"/>
      <w:r>
        <w:rPr>
          <w:rFonts w:ascii="Liberation Serif" w:eastAsia="Calibri" w:hAnsi="Liberation Serif" w:cs="Liberation Serif"/>
          <w:sz w:val="24"/>
          <w:szCs w:val="24"/>
        </w:rPr>
        <w:t xml:space="preserve"> ответа АО «Газпром газораспределение</w:t>
      </w:r>
      <w:r>
        <w:rPr>
          <w:rFonts w:ascii="Liberation Serif" w:eastAsia="Times New Roman" w:hAnsi="Liberation Serif" w:cs="Liberation Serif"/>
          <w:sz w:val="24"/>
          <w:szCs w:val="24"/>
          <w:lang w:eastAsia="x-none"/>
        </w:rPr>
        <w:t xml:space="preserve"> Екатеринбург» от </w:t>
      </w:r>
      <w:r w:rsidR="005E0306">
        <w:rPr>
          <w:rFonts w:ascii="Liberation Serif" w:eastAsia="Times New Roman" w:hAnsi="Liberation Serif" w:cs="Liberation Serif"/>
          <w:sz w:val="24"/>
          <w:szCs w:val="24"/>
          <w:lang w:eastAsia="x-none"/>
        </w:rPr>
        <w:t>13.10</w:t>
      </w:r>
      <w:r>
        <w:rPr>
          <w:rFonts w:ascii="Liberation Serif" w:eastAsia="Times New Roman" w:hAnsi="Liberation Serif" w:cs="Liberation Serif"/>
          <w:sz w:val="24"/>
          <w:szCs w:val="24"/>
          <w:lang w:eastAsia="x-none"/>
        </w:rPr>
        <w:t>.2025 по вопросам подключения необходимо обращаться с заявкой о подключении.</w:t>
      </w:r>
    </w:p>
    <w:p w14:paraId="6B3DCDCC" w14:textId="77777777" w:rsidR="005E4586" w:rsidRDefault="005E4586" w:rsidP="005E4586">
      <w:pPr>
        <w:spacing w:after="0" w:line="240" w:lineRule="auto"/>
        <w:jc w:val="both"/>
        <w:rPr>
          <w:rFonts w:ascii="Liberation Serif" w:eastAsia="Times New Roman" w:hAnsi="Liberation Serif" w:cs="Liberation Serif"/>
          <w:b/>
          <w:sz w:val="24"/>
          <w:szCs w:val="24"/>
          <w:u w:val="single"/>
          <w:lang w:eastAsia="x-none"/>
        </w:rPr>
      </w:pPr>
      <w:r>
        <w:rPr>
          <w:rFonts w:ascii="Liberation Serif" w:eastAsia="Times New Roman" w:hAnsi="Liberation Serif" w:cs="Liberation Serif"/>
          <w:b/>
          <w:sz w:val="24"/>
          <w:szCs w:val="24"/>
          <w:u w:val="single"/>
          <w:lang w:val="x-none" w:eastAsia="x-none"/>
        </w:rPr>
        <w:t>По лот</w:t>
      </w:r>
      <w:r>
        <w:rPr>
          <w:rFonts w:ascii="Liberation Serif" w:eastAsia="Times New Roman" w:hAnsi="Liberation Serif" w:cs="Liberation Serif"/>
          <w:b/>
          <w:sz w:val="24"/>
          <w:szCs w:val="24"/>
          <w:u w:val="single"/>
          <w:lang w:eastAsia="x-none"/>
        </w:rPr>
        <w:t xml:space="preserve">у </w:t>
      </w:r>
      <w:r>
        <w:rPr>
          <w:rFonts w:ascii="Liberation Serif" w:eastAsia="Times New Roman" w:hAnsi="Liberation Serif" w:cs="Liberation Serif"/>
          <w:b/>
          <w:sz w:val="24"/>
          <w:szCs w:val="24"/>
          <w:u w:val="single"/>
          <w:lang w:val="x-none" w:eastAsia="x-none"/>
        </w:rPr>
        <w:t xml:space="preserve">№ </w:t>
      </w:r>
      <w:r>
        <w:rPr>
          <w:rFonts w:ascii="Liberation Serif" w:eastAsia="Times New Roman" w:hAnsi="Liberation Serif" w:cs="Liberation Serif"/>
          <w:b/>
          <w:sz w:val="24"/>
          <w:szCs w:val="24"/>
          <w:u w:val="single"/>
          <w:lang w:eastAsia="x-none"/>
        </w:rPr>
        <w:t>2</w:t>
      </w:r>
      <w:r>
        <w:rPr>
          <w:rFonts w:ascii="Liberation Serif" w:eastAsia="Times New Roman" w:hAnsi="Liberation Serif" w:cs="Liberation Serif"/>
          <w:b/>
          <w:sz w:val="24"/>
          <w:szCs w:val="24"/>
          <w:u w:val="single"/>
          <w:lang w:val="x-none" w:eastAsia="x-none"/>
        </w:rPr>
        <w:t>:</w:t>
      </w:r>
    </w:p>
    <w:p w14:paraId="3D0CEED7" w14:textId="77777777" w:rsidR="005E4586" w:rsidRDefault="005E4586" w:rsidP="005E4586">
      <w:pPr>
        <w:spacing w:after="0" w:line="240" w:lineRule="auto"/>
        <w:jc w:val="both"/>
        <w:rPr>
          <w:rFonts w:ascii="Liberation Serif" w:eastAsia="Times New Roman" w:hAnsi="Liberation Serif" w:cs="Liberation Serif"/>
          <w:sz w:val="24"/>
          <w:szCs w:val="24"/>
          <w:lang w:eastAsia="x-none"/>
        </w:rPr>
      </w:pPr>
      <w:r>
        <w:rPr>
          <w:rFonts w:ascii="Liberation Serif" w:eastAsia="Times New Roman" w:hAnsi="Liberation Serif" w:cs="Liberation Serif"/>
          <w:b/>
          <w:sz w:val="24"/>
          <w:szCs w:val="24"/>
          <w:lang w:val="x-none" w:eastAsia="x-none"/>
        </w:rPr>
        <w:t>Электроснабжение:</w:t>
      </w:r>
      <w:r>
        <w:rPr>
          <w:rFonts w:ascii="Liberation Serif" w:eastAsia="Times New Roman" w:hAnsi="Liberation Serif" w:cs="Liberation Serif"/>
          <w:sz w:val="24"/>
          <w:szCs w:val="24"/>
          <w:lang w:val="x-none" w:eastAsia="x-none"/>
        </w:rPr>
        <w:t xml:space="preserve"> </w:t>
      </w:r>
    </w:p>
    <w:p w14:paraId="34337EF4" w14:textId="342D9AC3"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АО «РСК» от </w:t>
      </w:r>
      <w:r w:rsidR="001E7878">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 xml:space="preserve">.2025 г. по вопросам подключения необходимо обращаться </w:t>
      </w:r>
      <w:r>
        <w:rPr>
          <w:rFonts w:ascii="Liberation Serif" w:eastAsia="Times New Roman" w:hAnsi="Liberation Serif" w:cs="Liberation Serif"/>
          <w:sz w:val="24"/>
          <w:szCs w:val="24"/>
          <w:lang w:eastAsia="x-none"/>
        </w:rPr>
        <w:br/>
        <w:t>с заявкой о подключении. Техническая возможность подключения к сетям отсутствует.</w:t>
      </w:r>
    </w:p>
    <w:p w14:paraId="369A301B"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Теплоснабжение:</w:t>
      </w:r>
    </w:p>
    <w:p w14:paraId="54345100" w14:textId="6A689C20"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письма</w:t>
      </w:r>
      <w:proofErr w:type="gramEnd"/>
      <w:r>
        <w:rPr>
          <w:rFonts w:ascii="Liberation Serif" w:eastAsia="Times New Roman" w:hAnsi="Liberation Serif" w:cs="Liberation Serif"/>
          <w:sz w:val="24"/>
          <w:szCs w:val="24"/>
          <w:lang w:eastAsia="x-none"/>
        </w:rPr>
        <w:t xml:space="preserve"> АО «</w:t>
      </w:r>
      <w:proofErr w:type="spellStart"/>
      <w:r>
        <w:rPr>
          <w:rFonts w:ascii="Liberation Serif" w:eastAsia="Times New Roman" w:hAnsi="Liberation Serif" w:cs="Liberation Serif"/>
          <w:sz w:val="24"/>
          <w:szCs w:val="24"/>
          <w:lang w:eastAsia="x-none"/>
        </w:rPr>
        <w:t>Теплопрогресс</w:t>
      </w:r>
      <w:proofErr w:type="spellEnd"/>
      <w:r>
        <w:rPr>
          <w:rFonts w:ascii="Liberation Serif" w:eastAsia="Times New Roman" w:hAnsi="Liberation Serif" w:cs="Liberation Serif"/>
          <w:sz w:val="24"/>
          <w:szCs w:val="24"/>
          <w:lang w:eastAsia="x-none"/>
        </w:rPr>
        <w:t xml:space="preserve">» от </w:t>
      </w:r>
      <w:r w:rsidR="002721B9">
        <w:rPr>
          <w:rFonts w:ascii="Liberation Serif" w:eastAsia="Times New Roman" w:hAnsi="Liberation Serif" w:cs="Liberation Serif"/>
          <w:sz w:val="24"/>
          <w:szCs w:val="24"/>
          <w:lang w:eastAsia="x-none"/>
        </w:rPr>
        <w:t>10.10</w:t>
      </w:r>
      <w:r>
        <w:rPr>
          <w:rFonts w:ascii="Liberation Serif" w:eastAsia="Times New Roman" w:hAnsi="Liberation Serif" w:cs="Liberation Serif"/>
          <w:sz w:val="24"/>
          <w:szCs w:val="24"/>
          <w:lang w:eastAsia="x-none"/>
        </w:rPr>
        <w:t xml:space="preserve">.2025 техническая возможность подключения </w:t>
      </w:r>
      <w:r>
        <w:rPr>
          <w:rFonts w:ascii="Liberation Serif" w:eastAsia="Times New Roman" w:hAnsi="Liberation Serif" w:cs="Liberation Serif"/>
          <w:sz w:val="24"/>
          <w:szCs w:val="24"/>
          <w:lang w:eastAsia="x-none"/>
        </w:rPr>
        <w:br/>
        <w:t xml:space="preserve">к сетям ИТО отсутствует. </w:t>
      </w:r>
    </w:p>
    <w:p w14:paraId="76145AFE"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 xml:space="preserve">Холодное водоснабжение: </w:t>
      </w:r>
    </w:p>
    <w:p w14:paraId="05F3B4FE" w14:textId="54082B9C"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МУП «СУВКХ» от </w:t>
      </w:r>
      <w:r w:rsidR="005E0306">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 xml:space="preserve">.2025 отсутствует возможность подключения </w:t>
      </w:r>
      <w:r>
        <w:rPr>
          <w:rFonts w:ascii="Liberation Serif" w:eastAsia="Times New Roman" w:hAnsi="Liberation Serif" w:cs="Liberation Serif"/>
          <w:sz w:val="24"/>
          <w:szCs w:val="24"/>
          <w:lang w:eastAsia="x-none"/>
        </w:rPr>
        <w:br/>
        <w:t>к централизованным сетям холодного водоснабжения.</w:t>
      </w:r>
    </w:p>
    <w:p w14:paraId="71732B58"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Водоотведение:</w:t>
      </w:r>
    </w:p>
    <w:p w14:paraId="6A52BC36" w14:textId="2538125B" w:rsidR="005E4586" w:rsidRDefault="005E4586" w:rsidP="005E4586">
      <w:pPr>
        <w:spacing w:after="0" w:line="240" w:lineRule="auto"/>
        <w:jc w:val="both"/>
        <w:rPr>
          <w:rFonts w:ascii="Liberation Serif" w:eastAsia="Times New Roman" w:hAnsi="Liberation Serif" w:cs="Liberation Serif"/>
          <w:sz w:val="24"/>
          <w:szCs w:val="24"/>
          <w:lang w:eastAsia="x-none"/>
        </w:rPr>
      </w:pPr>
      <w:proofErr w:type="gramStart"/>
      <w:r>
        <w:rPr>
          <w:rFonts w:ascii="Liberation Serif" w:eastAsia="Times New Roman" w:hAnsi="Liberation Serif" w:cs="Liberation Serif"/>
          <w:sz w:val="24"/>
          <w:szCs w:val="24"/>
          <w:lang w:eastAsia="x-none"/>
        </w:rPr>
        <w:t>Согласно ответа</w:t>
      </w:r>
      <w:proofErr w:type="gramEnd"/>
      <w:r>
        <w:rPr>
          <w:rFonts w:ascii="Liberation Serif" w:eastAsia="Times New Roman" w:hAnsi="Liberation Serif" w:cs="Liberation Serif"/>
          <w:sz w:val="24"/>
          <w:szCs w:val="24"/>
          <w:lang w:eastAsia="x-none"/>
        </w:rPr>
        <w:t xml:space="preserve"> МУП «СУВКХ» от </w:t>
      </w:r>
      <w:r w:rsidR="005E0306">
        <w:rPr>
          <w:rFonts w:ascii="Liberation Serif" w:eastAsia="Times New Roman" w:hAnsi="Liberation Serif" w:cs="Liberation Serif"/>
          <w:sz w:val="24"/>
          <w:szCs w:val="24"/>
          <w:lang w:eastAsia="x-none"/>
        </w:rPr>
        <w:t>08.10</w:t>
      </w:r>
      <w:r>
        <w:rPr>
          <w:rFonts w:ascii="Liberation Serif" w:eastAsia="Times New Roman" w:hAnsi="Liberation Serif" w:cs="Liberation Serif"/>
          <w:sz w:val="24"/>
          <w:szCs w:val="24"/>
          <w:lang w:eastAsia="x-none"/>
        </w:rPr>
        <w:t xml:space="preserve">.2025 отсутствует возможность подключения </w:t>
      </w:r>
      <w:r>
        <w:rPr>
          <w:rFonts w:ascii="Liberation Serif" w:eastAsia="Times New Roman" w:hAnsi="Liberation Serif" w:cs="Liberation Serif"/>
          <w:sz w:val="24"/>
          <w:szCs w:val="24"/>
          <w:lang w:eastAsia="x-none"/>
        </w:rPr>
        <w:br/>
        <w:t>к централизованным сетям водоотведения.</w:t>
      </w:r>
    </w:p>
    <w:p w14:paraId="030B5D88" w14:textId="16511FA0" w:rsidR="005E4586" w:rsidRDefault="005E4586" w:rsidP="005E4586">
      <w:pPr>
        <w:spacing w:after="0" w:line="240" w:lineRule="auto"/>
        <w:jc w:val="both"/>
        <w:rPr>
          <w:rFonts w:ascii="Liberation Serif" w:eastAsia="Times New Roman" w:hAnsi="Liberation Serif" w:cs="Liberation Serif"/>
          <w:sz w:val="24"/>
          <w:szCs w:val="24"/>
          <w:lang w:eastAsia="x-none"/>
        </w:rPr>
      </w:pPr>
      <w:r>
        <w:rPr>
          <w:rFonts w:ascii="Liberation Serif" w:eastAsia="Calibri" w:hAnsi="Liberation Serif" w:cs="Liberation Serif"/>
          <w:b/>
          <w:sz w:val="24"/>
          <w:szCs w:val="24"/>
        </w:rPr>
        <w:t>Газоснабжение</w:t>
      </w:r>
      <w:proofErr w:type="gramStart"/>
      <w:r>
        <w:rPr>
          <w:rFonts w:ascii="Liberation Serif" w:eastAsia="Calibri" w:hAnsi="Liberation Serif" w:cs="Liberation Serif"/>
          <w:b/>
          <w:sz w:val="24"/>
          <w:szCs w:val="24"/>
        </w:rPr>
        <w:t xml:space="preserve">: </w:t>
      </w:r>
      <w:r>
        <w:rPr>
          <w:rFonts w:ascii="Liberation Serif" w:eastAsia="Calibri" w:hAnsi="Liberation Serif" w:cs="Liberation Serif"/>
          <w:sz w:val="24"/>
          <w:szCs w:val="24"/>
        </w:rPr>
        <w:t>Согласно</w:t>
      </w:r>
      <w:proofErr w:type="gramEnd"/>
      <w:r>
        <w:rPr>
          <w:rFonts w:ascii="Liberation Serif" w:eastAsia="Calibri" w:hAnsi="Liberation Serif" w:cs="Liberation Serif"/>
          <w:sz w:val="24"/>
          <w:szCs w:val="24"/>
        </w:rPr>
        <w:t xml:space="preserve"> ответа АО «Газпром газораспределение</w:t>
      </w:r>
      <w:r>
        <w:rPr>
          <w:rFonts w:ascii="Liberation Serif" w:eastAsia="Times New Roman" w:hAnsi="Liberation Serif" w:cs="Liberation Serif"/>
          <w:sz w:val="24"/>
          <w:szCs w:val="24"/>
          <w:lang w:eastAsia="x-none"/>
        </w:rPr>
        <w:t xml:space="preserve"> Екатеринбург» от </w:t>
      </w:r>
      <w:r w:rsidR="005E0306">
        <w:rPr>
          <w:rFonts w:ascii="Liberation Serif" w:eastAsia="Times New Roman" w:hAnsi="Liberation Serif" w:cs="Liberation Serif"/>
          <w:sz w:val="24"/>
          <w:szCs w:val="24"/>
          <w:lang w:eastAsia="x-none"/>
        </w:rPr>
        <w:t>13.10</w:t>
      </w:r>
      <w:r>
        <w:rPr>
          <w:rFonts w:ascii="Liberation Serif" w:eastAsia="Times New Roman" w:hAnsi="Liberation Serif" w:cs="Liberation Serif"/>
          <w:sz w:val="24"/>
          <w:szCs w:val="24"/>
          <w:lang w:eastAsia="x-none"/>
        </w:rPr>
        <w:t>.2025 по вопросам подключения необходимо обращаться с заявкой о подключении.</w:t>
      </w:r>
    </w:p>
    <w:p w14:paraId="60711B13" w14:textId="77777777" w:rsidR="005E4586" w:rsidRDefault="005E4586" w:rsidP="005E4586">
      <w:pPr>
        <w:spacing w:after="0" w:line="240" w:lineRule="auto"/>
        <w:jc w:val="both"/>
        <w:rPr>
          <w:rFonts w:ascii="Liberation Serif" w:eastAsia="Times New Roman" w:hAnsi="Liberation Serif" w:cs="Liberation Serif"/>
          <w:strike/>
          <w:sz w:val="24"/>
          <w:szCs w:val="24"/>
          <w:highlight w:val="yellow"/>
          <w:lang w:eastAsia="x-none"/>
        </w:rPr>
      </w:pPr>
    </w:p>
    <w:p w14:paraId="6E2891A0" w14:textId="77777777" w:rsidR="005E4586" w:rsidRDefault="005E4586" w:rsidP="005E4586">
      <w:pPr>
        <w:spacing w:after="0" w:line="240" w:lineRule="auto"/>
        <w:jc w:val="both"/>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b/>
          <w:sz w:val="24"/>
          <w:szCs w:val="24"/>
          <w:lang w:eastAsia="x-none"/>
        </w:rPr>
        <w:t>6.</w:t>
      </w:r>
      <w:r>
        <w:rPr>
          <w:rFonts w:ascii="Liberation Serif" w:eastAsia="Times New Roman" w:hAnsi="Liberation Serif" w:cs="Liberation Serif"/>
          <w:b/>
          <w:sz w:val="24"/>
          <w:szCs w:val="24"/>
          <w:lang w:val="x-none" w:eastAsia="x-none"/>
        </w:rPr>
        <w:t xml:space="preserve"> </w:t>
      </w:r>
      <w:r>
        <w:rPr>
          <w:rFonts w:ascii="Liberation Serif" w:eastAsia="Times New Roman" w:hAnsi="Liberation Serif" w:cs="Liberation Serif"/>
          <w:b/>
          <w:sz w:val="24"/>
          <w:szCs w:val="24"/>
          <w:lang w:eastAsia="x-none"/>
        </w:rPr>
        <w:t>Сроки и время, порядок приема заявок</w:t>
      </w:r>
      <w:r>
        <w:rPr>
          <w:rFonts w:ascii="Liberation Serif" w:eastAsia="Times New Roman" w:hAnsi="Liberation Serif" w:cs="Liberation Serif"/>
          <w:b/>
          <w:sz w:val="24"/>
          <w:szCs w:val="24"/>
          <w:lang w:val="x-none" w:eastAsia="x-none"/>
        </w:rPr>
        <w:t>:</w:t>
      </w:r>
      <w:r>
        <w:rPr>
          <w:rFonts w:ascii="Liberation Serif" w:eastAsia="Times New Roman" w:hAnsi="Liberation Serif" w:cs="Liberation Serif"/>
          <w:i/>
          <w:sz w:val="24"/>
          <w:szCs w:val="24"/>
          <w:lang w:val="x-none" w:eastAsia="x-none"/>
        </w:rPr>
        <w:t xml:space="preserve"> </w:t>
      </w:r>
    </w:p>
    <w:p w14:paraId="25678C48"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Место приема заявок на участие в аукционе– электронная площадка (пункт 3).</w:t>
      </w:r>
    </w:p>
    <w:p w14:paraId="107D6207"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 исчислении сроков, указанных в настоящем информационном сообщении, принимается </w:t>
      </w:r>
      <w:r>
        <w:rPr>
          <w:rFonts w:ascii="Liberation Serif" w:eastAsia="Times New Roman" w:hAnsi="Liberation Serif" w:cs="Liberation Serif"/>
          <w:b/>
          <w:sz w:val="24"/>
          <w:szCs w:val="24"/>
          <w:lang w:eastAsia="ru-RU"/>
        </w:rPr>
        <w:t xml:space="preserve">время </w:t>
      </w:r>
      <w:r>
        <w:rPr>
          <w:rFonts w:ascii="Liberation Serif" w:eastAsia="Times New Roman" w:hAnsi="Liberation Serif" w:cs="Liberation Serif"/>
          <w:sz w:val="24"/>
          <w:szCs w:val="24"/>
          <w:lang w:eastAsia="ru-RU"/>
        </w:rPr>
        <w:t>сервера электронной торговой площадки</w:t>
      </w:r>
      <w:r>
        <w:rPr>
          <w:rFonts w:ascii="Liberation Serif" w:eastAsia="Times New Roman" w:hAnsi="Liberation Serif" w:cs="Liberation Serif"/>
          <w:b/>
          <w:sz w:val="24"/>
          <w:szCs w:val="24"/>
          <w:lang w:eastAsia="ru-RU"/>
        </w:rPr>
        <w:t xml:space="preserve"> – московское</w:t>
      </w:r>
      <w:r>
        <w:rPr>
          <w:rFonts w:ascii="Liberation Serif" w:eastAsia="Times New Roman" w:hAnsi="Liberation Serif" w:cs="Liberation Serif"/>
          <w:sz w:val="24"/>
          <w:szCs w:val="24"/>
          <w:lang w:eastAsia="ru-RU"/>
        </w:rPr>
        <w:t xml:space="preserve">. </w:t>
      </w:r>
    </w:p>
    <w:p w14:paraId="35265F0A" w14:textId="57E81A70"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Дата начала приема заявок на участие в аукционе – с 09.00 час. </w:t>
      </w:r>
      <w:bookmarkStart w:id="2" w:name="_GoBack"/>
      <w:r w:rsidR="0064270C">
        <w:rPr>
          <w:rFonts w:ascii="Liberation Serif" w:eastAsia="Times New Roman" w:hAnsi="Liberation Serif" w:cs="Liberation Serif"/>
          <w:sz w:val="24"/>
          <w:szCs w:val="24"/>
          <w:lang w:eastAsia="ru-RU"/>
        </w:rPr>
        <w:t>29.11</w:t>
      </w:r>
      <w:bookmarkEnd w:id="2"/>
      <w:r>
        <w:rPr>
          <w:rFonts w:ascii="Liberation Serif" w:eastAsia="Times New Roman" w:hAnsi="Liberation Serif" w:cs="Liberation Serif"/>
          <w:sz w:val="24"/>
          <w:szCs w:val="24"/>
          <w:lang w:eastAsia="ru-RU"/>
        </w:rPr>
        <w:t xml:space="preserve">.2025 г. </w:t>
      </w:r>
    </w:p>
    <w:p w14:paraId="1C18DAD3" w14:textId="3D393205" w:rsidR="005E4586" w:rsidRDefault="005E4586" w:rsidP="005E4586">
      <w:pPr>
        <w:spacing w:after="0" w:line="240" w:lineRule="auto"/>
        <w:ind w:firstLine="708"/>
        <w:jc w:val="both"/>
        <w:rPr>
          <w:rFonts w:ascii="Liberation Serif" w:eastAsia="Times New Roman" w:hAnsi="Liberation Serif" w:cs="Liberation Serif"/>
          <w:strike/>
          <w:sz w:val="24"/>
          <w:szCs w:val="24"/>
          <w:lang w:eastAsia="ru-RU"/>
        </w:rPr>
      </w:pPr>
      <w:r>
        <w:rPr>
          <w:rFonts w:ascii="Liberation Serif" w:eastAsia="Times New Roman" w:hAnsi="Liberation Serif" w:cs="Liberation Serif"/>
          <w:sz w:val="24"/>
          <w:szCs w:val="24"/>
          <w:lang w:eastAsia="ru-RU"/>
        </w:rPr>
        <w:t>Дата окончания приема заявок на участие в аукционе – в 20.00 час. 1</w:t>
      </w:r>
      <w:r w:rsidR="0064270C">
        <w:rPr>
          <w:rFonts w:ascii="Liberation Serif" w:eastAsia="Times New Roman" w:hAnsi="Liberation Serif" w:cs="Liberation Serif"/>
          <w:sz w:val="24"/>
          <w:szCs w:val="24"/>
          <w:lang w:eastAsia="ru-RU"/>
        </w:rPr>
        <w:t>1</w:t>
      </w:r>
      <w:r>
        <w:rPr>
          <w:rFonts w:ascii="Liberation Serif" w:eastAsia="Times New Roman" w:hAnsi="Liberation Serif" w:cs="Liberation Serif"/>
          <w:sz w:val="24"/>
          <w:szCs w:val="24"/>
          <w:lang w:eastAsia="ru-RU"/>
        </w:rPr>
        <w:t>.1</w:t>
      </w:r>
      <w:r w:rsidR="005E0306">
        <w:rPr>
          <w:rFonts w:ascii="Liberation Serif" w:eastAsia="Times New Roman" w:hAnsi="Liberation Serif" w:cs="Liberation Serif"/>
          <w:sz w:val="24"/>
          <w:szCs w:val="24"/>
          <w:lang w:eastAsia="ru-RU"/>
        </w:rPr>
        <w:t>2</w:t>
      </w:r>
      <w:r>
        <w:rPr>
          <w:rFonts w:ascii="Liberation Serif" w:eastAsia="Times New Roman" w:hAnsi="Liberation Serif" w:cs="Liberation Serif"/>
          <w:sz w:val="24"/>
          <w:szCs w:val="24"/>
          <w:lang w:eastAsia="ru-RU"/>
        </w:rPr>
        <w:t>.2025 г.</w:t>
      </w:r>
      <w:r>
        <w:rPr>
          <w:rFonts w:ascii="Liberation Serif" w:eastAsia="Times New Roman" w:hAnsi="Liberation Serif" w:cs="Liberation Serif"/>
          <w:strike/>
          <w:sz w:val="24"/>
          <w:szCs w:val="24"/>
          <w:lang w:eastAsia="ru-RU"/>
        </w:rPr>
        <w:t xml:space="preserve"> </w:t>
      </w:r>
    </w:p>
    <w:p w14:paraId="008FA27A"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p>
    <w:p w14:paraId="2158E349" w14:textId="77777777" w:rsidR="005E4586" w:rsidRDefault="005E4586" w:rsidP="005E4586">
      <w:pPr>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7. Порядок подачи заявки для участия в торгах:</w:t>
      </w:r>
    </w:p>
    <w:p w14:paraId="6A142D80" w14:textId="77777777" w:rsidR="005E4586" w:rsidRDefault="005E4586" w:rsidP="005E4586">
      <w:pPr>
        <w:tabs>
          <w:tab w:val="left" w:pos="426"/>
        </w:tabs>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Заявка на участие в торгах по форме Приложения 1 подается путем заполнения </w:t>
      </w:r>
      <w:r>
        <w:rPr>
          <w:rFonts w:ascii="Liberation Serif" w:eastAsia="Times New Roman" w:hAnsi="Liberation Serif" w:cs="Liberation Serif"/>
          <w:sz w:val="24"/>
          <w:szCs w:val="24"/>
          <w:lang w:eastAsia="ru-RU"/>
        </w:rPr>
        <w:br/>
        <w:t xml:space="preserve">ее </w:t>
      </w:r>
      <w:r>
        <w:rPr>
          <w:rFonts w:ascii="Liberation Serif" w:eastAsia="Times New Roman" w:hAnsi="Liberation Serif" w:cs="Liberation Serif"/>
          <w:b/>
          <w:sz w:val="24"/>
          <w:szCs w:val="24"/>
          <w:lang w:eastAsia="ru-RU"/>
        </w:rPr>
        <w:t>электронной формы</w:t>
      </w:r>
      <w:r>
        <w:rPr>
          <w:rFonts w:ascii="Liberation Serif" w:eastAsia="Times New Roman" w:hAnsi="Liberation Serif" w:cs="Liberation Serif"/>
          <w:sz w:val="24"/>
          <w:szCs w:val="24"/>
          <w:lang w:eastAsia="ru-RU"/>
        </w:rPr>
        <w:t xml:space="preserve"> размещенной в открытой для доступа неограниченного круга лиц части </w:t>
      </w:r>
      <w:r>
        <w:rPr>
          <w:rFonts w:ascii="Liberation Serif" w:eastAsia="Times New Roman" w:hAnsi="Liberation Serif" w:cs="Liberation Serif"/>
          <w:sz w:val="24"/>
          <w:szCs w:val="24"/>
          <w:lang w:eastAsia="ru-RU"/>
        </w:rPr>
        <w:lastRenderedPageBreak/>
        <w:t xml:space="preserve">электронной площадки, </w:t>
      </w:r>
      <w:r>
        <w:rPr>
          <w:rFonts w:ascii="Liberation Serif" w:eastAsia="Times New Roman" w:hAnsi="Liberation Serif" w:cs="Liberation Serif"/>
          <w:b/>
          <w:sz w:val="24"/>
          <w:szCs w:val="24"/>
          <w:lang w:eastAsia="ru-RU"/>
        </w:rPr>
        <w:t>с приложением электронных образов документов</w:t>
      </w:r>
      <w:r>
        <w:rPr>
          <w:rFonts w:ascii="Liberation Serif" w:eastAsia="Times New Roman" w:hAnsi="Liberation Serif" w:cs="Liberation Serif"/>
          <w:sz w:val="24"/>
          <w:szCs w:val="24"/>
          <w:lang w:eastAsia="ru-RU"/>
        </w:rPr>
        <w:t>, предусмотренных Земельным кодексом Российской Федерации.</w:t>
      </w:r>
    </w:p>
    <w:p w14:paraId="232285DE" w14:textId="77777777" w:rsidR="005E4586" w:rsidRDefault="005E4586" w:rsidP="005E4586">
      <w:pPr>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Для участия в аукционе заявители представляют в установленный в извещении </w:t>
      </w:r>
      <w:r>
        <w:rPr>
          <w:rFonts w:ascii="Liberation Serif" w:eastAsia="Times New Roman" w:hAnsi="Liberation Serif" w:cs="Liberation Serif"/>
          <w:sz w:val="24"/>
          <w:szCs w:val="24"/>
          <w:lang w:eastAsia="ru-RU"/>
        </w:rPr>
        <w:br/>
        <w:t>о проведении аукциона срок следующие документы:</w:t>
      </w:r>
    </w:p>
    <w:p w14:paraId="7E766944"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заявка на участие в аукционе по установленной форме с указанием банковских реквизитов счета для возврата задатка;</w:t>
      </w:r>
    </w:p>
    <w:p w14:paraId="1FB14AD1"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копии документов, удостоверяющих личность заявителя (для граждан);</w:t>
      </w:r>
    </w:p>
    <w:p w14:paraId="6F900A2A"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Liberation Serif" w:eastAsia="Times New Roman" w:hAnsi="Liberation Serif" w:cs="Liberation Serif"/>
          <w:sz w:val="24"/>
          <w:szCs w:val="24"/>
          <w:lang w:eastAsia="ru-RU"/>
        </w:rPr>
        <w:br/>
        <w:t>в случае, если заявителем является иностранное юридическое лицо;</w:t>
      </w:r>
    </w:p>
    <w:p w14:paraId="03E2F016"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документы, подтверждающие внесение задатка.</w:t>
      </w:r>
    </w:p>
    <w:p w14:paraId="3421352A"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Представление документов, подтверждающих внесение задатка, признается заключением соглашения о задатке.</w:t>
      </w:r>
    </w:p>
    <w:p w14:paraId="7901566F"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435DD9C8" w14:textId="77777777" w:rsidR="005E4586" w:rsidRDefault="005E4586" w:rsidP="005E4586">
      <w:pPr>
        <w:spacing w:after="0" w:line="240" w:lineRule="auto"/>
        <w:ind w:firstLine="720"/>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sz w:val="24"/>
          <w:szCs w:val="24"/>
          <w:lang w:eastAsia="ru-RU"/>
        </w:rPr>
        <w:t>Один заявитель</w:t>
      </w:r>
      <w:r>
        <w:rPr>
          <w:rFonts w:ascii="Liberation Serif" w:eastAsia="Times New Roman" w:hAnsi="Liberation Serif" w:cs="Liberation Serif"/>
          <w:b/>
          <w:sz w:val="24"/>
          <w:szCs w:val="24"/>
          <w:lang w:eastAsia="ru-RU"/>
        </w:rPr>
        <w:t xml:space="preserve"> </w:t>
      </w:r>
      <w:r>
        <w:rPr>
          <w:rFonts w:ascii="Liberation Serif" w:eastAsia="Times New Roman" w:hAnsi="Liberation Serif" w:cs="Liberation Serif"/>
          <w:sz w:val="24"/>
          <w:szCs w:val="24"/>
          <w:lang w:eastAsia="ru-RU"/>
        </w:rPr>
        <w:t xml:space="preserve">вправе подать только одну заявку на участие в аукционе. </w:t>
      </w:r>
      <w:r>
        <w:rPr>
          <w:rFonts w:ascii="Liberation Serif" w:eastAsia="Times New Roman" w:hAnsi="Liberation Serif" w:cs="Liberation Serif"/>
          <w:bCs/>
          <w:sz w:val="24"/>
          <w:szCs w:val="24"/>
          <w:lang w:eastAsia="ru-RU"/>
        </w:rPr>
        <w:t xml:space="preserve">Заявка </w:t>
      </w:r>
      <w:r>
        <w:rPr>
          <w:rFonts w:ascii="Liberation Serif" w:eastAsia="Times New Roman" w:hAnsi="Liberation Serif" w:cs="Liberation Serif"/>
          <w:bCs/>
          <w:sz w:val="24"/>
          <w:szCs w:val="24"/>
          <w:lang w:eastAsia="ru-RU"/>
        </w:rPr>
        <w:br/>
        <w:t>на участие в аукционе, поступившая по истечении срока приема заявок, на электронной площадке не регистрируется.</w:t>
      </w:r>
    </w:p>
    <w:p w14:paraId="0278B86F" w14:textId="77777777" w:rsidR="005E4586" w:rsidRDefault="005E4586" w:rsidP="005E4586">
      <w:pPr>
        <w:spacing w:after="0" w:line="240" w:lineRule="auto"/>
        <w:ind w:firstLine="720"/>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В случае успешного принятия заявки оператор программными средствами регистрирует ее в журнале приема заявок, присваивает номер и в течение одного часа направляет в личный кабинет Претендента уведомление о регистрации заявки.</w:t>
      </w:r>
    </w:p>
    <w:p w14:paraId="6C482794"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 xml:space="preserve">Заявитель имеет право отозвать принятую организатором аукциона заявку на участие </w:t>
      </w:r>
      <w:r>
        <w:rPr>
          <w:rFonts w:ascii="Liberation Serif" w:eastAsia="Times New Roman" w:hAnsi="Liberation Serif" w:cs="Liberation Serif"/>
          <w:bCs/>
          <w:sz w:val="24"/>
          <w:szCs w:val="24"/>
          <w:lang w:eastAsia="ru-RU"/>
        </w:rPr>
        <w:br/>
        <w:t xml:space="preserve">в аукционе до дня окончания срока приема заявок. Отзыв заявки осуществляется Претендентом </w:t>
      </w:r>
      <w:r>
        <w:rPr>
          <w:rFonts w:ascii="Liberation Serif" w:eastAsia="Times New Roman" w:hAnsi="Liberation Serif" w:cs="Liberation Serif"/>
          <w:bCs/>
          <w:sz w:val="24"/>
          <w:szCs w:val="24"/>
          <w:lang w:eastAsia="ru-RU"/>
        </w:rPr>
        <w:br/>
        <w:t xml:space="preserve">из Личного кабинета посредством штатного интерфейса ТС. </w:t>
      </w:r>
    </w:p>
    <w:p w14:paraId="27234DE2" w14:textId="77777777" w:rsidR="005E4586" w:rsidRDefault="005E4586" w:rsidP="005E4586">
      <w:pPr>
        <w:spacing w:after="0" w:line="240" w:lineRule="auto"/>
        <w:jc w:val="both"/>
        <w:rPr>
          <w:rFonts w:ascii="Liberation Serif" w:eastAsia="Times New Roman" w:hAnsi="Liberation Serif" w:cs="Liberation Serif"/>
          <w:b/>
          <w:sz w:val="24"/>
          <w:szCs w:val="24"/>
          <w:highlight w:val="yellow"/>
          <w:lang w:eastAsia="ru-RU"/>
        </w:rPr>
      </w:pPr>
    </w:p>
    <w:p w14:paraId="106F9DE9" w14:textId="77777777" w:rsidR="005E4586" w:rsidRDefault="005E4586" w:rsidP="005E4586">
      <w:pPr>
        <w:spacing w:after="0" w:line="240" w:lineRule="auto"/>
        <w:ind w:firstLine="708"/>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8. Порядок внесения и возврата задатка за участие в аукционе, реквизиты счета для внесения задатка.</w:t>
      </w:r>
    </w:p>
    <w:p w14:paraId="2509C013" w14:textId="1F66B4CE"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Для участия в аукционе, претендент вносит задаток, который должен поступить </w:t>
      </w:r>
      <w:r>
        <w:rPr>
          <w:rFonts w:ascii="Liberation Serif" w:eastAsia="Times New Roman" w:hAnsi="Liberation Serif" w:cs="Liberation Serif"/>
          <w:sz w:val="24"/>
          <w:szCs w:val="24"/>
          <w:lang w:eastAsia="ru-RU"/>
        </w:rPr>
        <w:br/>
        <w:t xml:space="preserve">до рассмотрения заявок до </w:t>
      </w:r>
      <w:r w:rsidR="005E0306">
        <w:rPr>
          <w:rFonts w:ascii="Liberation Serif" w:eastAsia="Times New Roman" w:hAnsi="Liberation Serif" w:cs="Liberation Serif"/>
          <w:sz w:val="24"/>
          <w:szCs w:val="24"/>
          <w:lang w:eastAsia="ru-RU"/>
        </w:rPr>
        <w:t>1</w:t>
      </w:r>
      <w:r w:rsidR="0064270C">
        <w:rPr>
          <w:rFonts w:ascii="Liberation Serif" w:eastAsia="Times New Roman" w:hAnsi="Liberation Serif" w:cs="Liberation Serif"/>
          <w:sz w:val="24"/>
          <w:szCs w:val="24"/>
          <w:lang w:eastAsia="ru-RU"/>
        </w:rPr>
        <w:t>1</w:t>
      </w:r>
      <w:r w:rsidR="005E0306">
        <w:rPr>
          <w:rFonts w:ascii="Liberation Serif" w:eastAsia="Times New Roman" w:hAnsi="Liberation Serif" w:cs="Liberation Serif"/>
          <w:sz w:val="24"/>
          <w:szCs w:val="24"/>
          <w:lang w:eastAsia="ru-RU"/>
        </w:rPr>
        <w:t>.12</w:t>
      </w:r>
      <w:r>
        <w:rPr>
          <w:rFonts w:ascii="Liberation Serif" w:eastAsia="Times New Roman" w:hAnsi="Liberation Serif" w:cs="Liberation Serif"/>
          <w:sz w:val="24"/>
          <w:szCs w:val="24"/>
          <w:lang w:eastAsia="ru-RU"/>
        </w:rPr>
        <w:t>.2025 г. (20-00 часов).</w:t>
      </w:r>
    </w:p>
    <w:p w14:paraId="021A56DF"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случае подачи заявки на участие в торгах денежные средства в сумме задатка должны быть зачислены на лицевой счет Претендента на Универсальной торговой площадке не позднее дня определения участников торгов. </w:t>
      </w:r>
    </w:p>
    <w:p w14:paraId="478364CE"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Оператор программными средствами осуществляет блокирование денежных средств </w:t>
      </w:r>
      <w:r>
        <w:rPr>
          <w:rFonts w:ascii="Liberation Serif" w:eastAsia="Times New Roman" w:hAnsi="Liberation Serif" w:cs="Liberation Serif"/>
          <w:sz w:val="24"/>
          <w:szCs w:val="24"/>
          <w:lang w:eastAsia="ru-RU"/>
        </w:rPr>
        <w:br/>
        <w:t xml:space="preserve">в сумме задатка в момент подачи заявки на участие (при их наличии на лицевом счете Претендента на Универсальной торговой площадке) либо в 00 часов 00 минут (время московское) дня определения участников, указанного в извещении. </w:t>
      </w:r>
    </w:p>
    <w:p w14:paraId="16BF0ABB"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не поступлении Оператору задатка от такого Претендента. </w:t>
      </w:r>
    </w:p>
    <w:p w14:paraId="3A0B74E3"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Размер задатка указан в пункте 4 по каждому лоту.</w:t>
      </w:r>
    </w:p>
    <w:p w14:paraId="648FF0D8" w14:textId="77777777" w:rsidR="005E4586" w:rsidRDefault="005E4586" w:rsidP="005E4586">
      <w:pPr>
        <w:spacing w:after="0" w:line="240" w:lineRule="auto"/>
        <w:ind w:firstLine="708"/>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 xml:space="preserve">Срок зачисления денежных средств </w:t>
      </w:r>
      <w:r>
        <w:rPr>
          <w:rFonts w:ascii="Liberation Serif" w:eastAsia="Times New Roman" w:hAnsi="Liberation Serif" w:cs="Liberation Serif"/>
          <w:sz w:val="24"/>
          <w:szCs w:val="24"/>
          <w:lang w:eastAsia="ru-RU"/>
        </w:rPr>
        <w:t xml:space="preserve">на лицевой счет Претендента (Участника) </w:t>
      </w:r>
      <w:r>
        <w:rPr>
          <w:rFonts w:ascii="Liberation Serif" w:eastAsia="Times New Roman" w:hAnsi="Liberation Serif" w:cs="Liberation Serif"/>
          <w:sz w:val="24"/>
          <w:szCs w:val="24"/>
          <w:lang w:eastAsia="ru-RU"/>
        </w:rPr>
        <w:br/>
        <w:t xml:space="preserve">на Универсальной торговой платформе – </w:t>
      </w:r>
      <w:r>
        <w:rPr>
          <w:rFonts w:ascii="Liberation Serif" w:eastAsia="Times New Roman" w:hAnsi="Liberation Serif" w:cs="Liberation Serif"/>
          <w:b/>
          <w:sz w:val="24"/>
          <w:szCs w:val="24"/>
          <w:lang w:eastAsia="ru-RU"/>
        </w:rPr>
        <w:t xml:space="preserve">от 1 до 3 рабочих дней. </w:t>
      </w:r>
      <w:r>
        <w:rPr>
          <w:rFonts w:ascii="Liberation Serif" w:eastAsia="Times New Roman" w:hAnsi="Liberation Serif" w:cs="Liberation Serif"/>
          <w:sz w:val="24"/>
          <w:szCs w:val="24"/>
          <w:lang w:eastAsia="ru-RU"/>
        </w:rPr>
        <w:t xml:space="preserve">Платежи разносятся по лицевым счетам каждый РАБОЧИЙ день по факту поступления средств по банковским выпискам </w:t>
      </w:r>
      <w:r>
        <w:rPr>
          <w:rFonts w:ascii="Liberation Serif" w:eastAsia="Times New Roman" w:hAnsi="Liberation Serif" w:cs="Liberation Serif"/>
          <w:sz w:val="24"/>
          <w:szCs w:val="24"/>
          <w:lang w:eastAsia="ru-RU"/>
        </w:rPr>
        <w:br/>
        <w:t>(т.е. банковский день и рабочий день).</w:t>
      </w:r>
    </w:p>
    <w:p w14:paraId="01177A25" w14:textId="77777777" w:rsidR="005E4586" w:rsidRDefault="005E4586" w:rsidP="005E4586">
      <w:pPr>
        <w:spacing w:after="0" w:line="240" w:lineRule="auto"/>
        <w:ind w:firstLine="708"/>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w:t>
      </w:r>
      <w:r>
        <w:rPr>
          <w:rFonts w:ascii="Liberation Serif" w:eastAsia="Times New Roman" w:hAnsi="Liberation Serif" w:cs="Liberation Serif"/>
          <w:sz w:val="24"/>
          <w:szCs w:val="24"/>
          <w:lang w:eastAsia="ru-RU"/>
        </w:rPr>
        <w:lastRenderedPageBreak/>
        <w:t xml:space="preserve">почты </w:t>
      </w:r>
      <w:hyperlink r:id="rId11" w:history="1">
        <w:r>
          <w:rPr>
            <w:rStyle w:val="a3"/>
            <w:rFonts w:ascii="Liberation Serif" w:eastAsia="Times New Roman" w:hAnsi="Liberation Serif" w:cs="Liberation Serif"/>
            <w:sz w:val="24"/>
            <w:szCs w:val="24"/>
            <w:lang w:eastAsia="ru-RU"/>
          </w:rPr>
          <w:t>property@sberbank-ast.ru</w:t>
        </w:r>
      </w:hyperlink>
      <w:r>
        <w:rPr>
          <w:rFonts w:ascii="Liberation Serif" w:eastAsia="Times New Roman" w:hAnsi="Liberation Serif" w:cs="Liberation Serif"/>
          <w:sz w:val="24"/>
          <w:szCs w:val="24"/>
          <w:lang w:eastAsia="ru-RU"/>
        </w:rPr>
        <w:t xml:space="preserve"> с приложением документов, подтверждающих перечисление денежных средств (скан-копия платежного поручения или чек-ордер и т.п.).</w:t>
      </w:r>
    </w:p>
    <w:p w14:paraId="7CB59197" w14:textId="77777777" w:rsidR="005E4586" w:rsidRDefault="005E4586" w:rsidP="005E4586">
      <w:pPr>
        <w:spacing w:after="0" w:line="240" w:lineRule="auto"/>
        <w:ind w:firstLine="708"/>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Банковские реквизиты счета для перечисления задатка: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5E4586" w14:paraId="340E05F8"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5C9F37E1" w14:textId="77777777" w:rsidR="005E4586" w:rsidRDefault="005E4586">
            <w:pPr>
              <w:spacing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Получатель</w:t>
            </w:r>
          </w:p>
        </w:tc>
        <w:tc>
          <w:tcPr>
            <w:tcW w:w="4956" w:type="dxa"/>
            <w:tcBorders>
              <w:top w:val="single" w:sz="4" w:space="0" w:color="auto"/>
              <w:left w:val="single" w:sz="4" w:space="0" w:color="auto"/>
              <w:bottom w:val="single" w:sz="4" w:space="0" w:color="auto"/>
              <w:right w:val="single" w:sz="4" w:space="0" w:color="auto"/>
            </w:tcBorders>
          </w:tcPr>
          <w:p w14:paraId="632F9903" w14:textId="77777777" w:rsidR="005E4586" w:rsidRDefault="005E4586">
            <w:pPr>
              <w:spacing w:after="100" w:afterAutospacing="1" w:line="240" w:lineRule="auto"/>
              <w:jc w:val="both"/>
              <w:outlineLvl w:val="3"/>
              <w:rPr>
                <w:rFonts w:ascii="Liberation Serif" w:eastAsia="Times New Roman" w:hAnsi="Liberation Serif" w:cs="Liberation Serif"/>
                <w:b/>
                <w:sz w:val="24"/>
                <w:szCs w:val="24"/>
                <w:lang w:eastAsia="ru-RU"/>
              </w:rPr>
            </w:pPr>
          </w:p>
        </w:tc>
      </w:tr>
      <w:tr w:rsidR="005E4586" w14:paraId="448146C7"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1907DAEE"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color w:val="333333"/>
                <w:sz w:val="24"/>
                <w:szCs w:val="24"/>
                <w:lang w:eastAsia="ru-RU"/>
              </w:rPr>
              <w:t>Наименование:</w:t>
            </w:r>
          </w:p>
        </w:tc>
        <w:tc>
          <w:tcPr>
            <w:tcW w:w="4956" w:type="dxa"/>
            <w:tcBorders>
              <w:top w:val="single" w:sz="4" w:space="0" w:color="auto"/>
              <w:left w:val="single" w:sz="4" w:space="0" w:color="auto"/>
              <w:bottom w:val="single" w:sz="4" w:space="0" w:color="auto"/>
              <w:right w:val="single" w:sz="4" w:space="0" w:color="auto"/>
            </w:tcBorders>
            <w:hideMark/>
          </w:tcPr>
          <w:p w14:paraId="5D669C26"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АО "Сбербанк-АСТ"</w:t>
            </w:r>
          </w:p>
        </w:tc>
      </w:tr>
      <w:tr w:rsidR="005E4586" w14:paraId="536282C8"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2E852C7E"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ИНН:</w:t>
            </w:r>
          </w:p>
        </w:tc>
        <w:tc>
          <w:tcPr>
            <w:tcW w:w="4956" w:type="dxa"/>
            <w:tcBorders>
              <w:top w:val="single" w:sz="4" w:space="0" w:color="auto"/>
              <w:left w:val="single" w:sz="4" w:space="0" w:color="auto"/>
              <w:bottom w:val="single" w:sz="4" w:space="0" w:color="auto"/>
              <w:right w:val="single" w:sz="4" w:space="0" w:color="auto"/>
            </w:tcBorders>
            <w:hideMark/>
          </w:tcPr>
          <w:p w14:paraId="46089C57"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7707308480</w:t>
            </w:r>
          </w:p>
        </w:tc>
      </w:tr>
      <w:tr w:rsidR="005E4586" w14:paraId="5CC0268F"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05400FF2"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КПП:</w:t>
            </w:r>
          </w:p>
        </w:tc>
        <w:tc>
          <w:tcPr>
            <w:tcW w:w="4956" w:type="dxa"/>
            <w:tcBorders>
              <w:top w:val="single" w:sz="4" w:space="0" w:color="auto"/>
              <w:left w:val="single" w:sz="4" w:space="0" w:color="auto"/>
              <w:bottom w:val="single" w:sz="4" w:space="0" w:color="auto"/>
              <w:right w:val="single" w:sz="4" w:space="0" w:color="auto"/>
            </w:tcBorders>
            <w:hideMark/>
          </w:tcPr>
          <w:p w14:paraId="05B06FDD" w14:textId="77777777" w:rsidR="005E4586" w:rsidRDefault="005E4586">
            <w:pPr>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 xml:space="preserve">770401001 </w:t>
            </w:r>
          </w:p>
        </w:tc>
      </w:tr>
      <w:tr w:rsidR="005E4586" w14:paraId="0286D047"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52941B68"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color w:val="333333"/>
                <w:sz w:val="24"/>
                <w:szCs w:val="24"/>
                <w:lang w:eastAsia="ru-RU"/>
              </w:rPr>
              <w:t>Расчетный счет:</w:t>
            </w:r>
          </w:p>
        </w:tc>
        <w:tc>
          <w:tcPr>
            <w:tcW w:w="4956" w:type="dxa"/>
            <w:tcBorders>
              <w:top w:val="single" w:sz="4" w:space="0" w:color="auto"/>
              <w:left w:val="single" w:sz="4" w:space="0" w:color="auto"/>
              <w:bottom w:val="single" w:sz="4" w:space="0" w:color="auto"/>
              <w:right w:val="single" w:sz="4" w:space="0" w:color="auto"/>
            </w:tcBorders>
            <w:hideMark/>
          </w:tcPr>
          <w:p w14:paraId="16EC4E5C"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40702810300020038047</w:t>
            </w:r>
          </w:p>
        </w:tc>
      </w:tr>
      <w:tr w:rsidR="005E4586" w14:paraId="5FB629FD"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08F0F7C2"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Банк получателя:</w:t>
            </w:r>
          </w:p>
        </w:tc>
        <w:tc>
          <w:tcPr>
            <w:tcW w:w="4956" w:type="dxa"/>
            <w:tcBorders>
              <w:top w:val="single" w:sz="4" w:space="0" w:color="auto"/>
              <w:left w:val="single" w:sz="4" w:space="0" w:color="auto"/>
              <w:bottom w:val="single" w:sz="4" w:space="0" w:color="auto"/>
              <w:right w:val="single" w:sz="4" w:space="0" w:color="auto"/>
            </w:tcBorders>
          </w:tcPr>
          <w:p w14:paraId="1F5D774B"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p>
        </w:tc>
      </w:tr>
      <w:tr w:rsidR="005E4586" w14:paraId="2DE23CD4"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6A75B0E0"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Наименование банка:</w:t>
            </w:r>
          </w:p>
        </w:tc>
        <w:tc>
          <w:tcPr>
            <w:tcW w:w="4956" w:type="dxa"/>
            <w:tcBorders>
              <w:top w:val="single" w:sz="4" w:space="0" w:color="auto"/>
              <w:left w:val="single" w:sz="4" w:space="0" w:color="auto"/>
              <w:bottom w:val="single" w:sz="4" w:space="0" w:color="auto"/>
              <w:right w:val="single" w:sz="4" w:space="0" w:color="auto"/>
            </w:tcBorders>
            <w:hideMark/>
          </w:tcPr>
          <w:p w14:paraId="400F815A"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ПАО "СБЕРБАНК РОССИИ" Г. МОСКВА</w:t>
            </w:r>
          </w:p>
        </w:tc>
      </w:tr>
      <w:tr w:rsidR="005E4586" w14:paraId="72BD1E6B"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5B445067"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color w:val="333333"/>
                <w:sz w:val="24"/>
                <w:szCs w:val="24"/>
                <w:lang w:eastAsia="ru-RU"/>
              </w:rPr>
            </w:pPr>
            <w:r>
              <w:rPr>
                <w:rFonts w:ascii="Liberation Serif" w:eastAsia="Times New Roman" w:hAnsi="Liberation Serif" w:cs="Liberation Serif"/>
                <w:color w:val="333333"/>
                <w:sz w:val="24"/>
                <w:szCs w:val="24"/>
                <w:lang w:eastAsia="ru-RU"/>
              </w:rPr>
              <w:t>БИК:</w:t>
            </w:r>
          </w:p>
        </w:tc>
        <w:tc>
          <w:tcPr>
            <w:tcW w:w="4956" w:type="dxa"/>
            <w:tcBorders>
              <w:top w:val="single" w:sz="4" w:space="0" w:color="auto"/>
              <w:left w:val="single" w:sz="4" w:space="0" w:color="auto"/>
              <w:bottom w:val="single" w:sz="4" w:space="0" w:color="auto"/>
              <w:right w:val="single" w:sz="4" w:space="0" w:color="auto"/>
            </w:tcBorders>
            <w:hideMark/>
          </w:tcPr>
          <w:p w14:paraId="66CD72E1"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044525225</w:t>
            </w:r>
          </w:p>
        </w:tc>
      </w:tr>
      <w:tr w:rsidR="005E4586" w14:paraId="010653A7" w14:textId="77777777" w:rsidTr="005E4586">
        <w:tc>
          <w:tcPr>
            <w:tcW w:w="4956" w:type="dxa"/>
            <w:tcBorders>
              <w:top w:val="single" w:sz="4" w:space="0" w:color="auto"/>
              <w:left w:val="single" w:sz="4" w:space="0" w:color="auto"/>
              <w:bottom w:val="single" w:sz="4" w:space="0" w:color="auto"/>
              <w:right w:val="single" w:sz="4" w:space="0" w:color="auto"/>
            </w:tcBorders>
            <w:hideMark/>
          </w:tcPr>
          <w:p w14:paraId="5C44D24D"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color w:val="333333"/>
                <w:sz w:val="24"/>
                <w:szCs w:val="24"/>
                <w:lang w:eastAsia="ru-RU"/>
              </w:rPr>
            </w:pPr>
            <w:r>
              <w:rPr>
                <w:rFonts w:ascii="Liberation Serif" w:eastAsia="Times New Roman" w:hAnsi="Liberation Serif" w:cs="Liberation Serif"/>
                <w:color w:val="333333"/>
                <w:sz w:val="24"/>
                <w:szCs w:val="24"/>
                <w:lang w:eastAsia="ru-RU"/>
              </w:rPr>
              <w:t>Корреспондентский счет:</w:t>
            </w:r>
          </w:p>
        </w:tc>
        <w:tc>
          <w:tcPr>
            <w:tcW w:w="4956" w:type="dxa"/>
            <w:tcBorders>
              <w:top w:val="single" w:sz="4" w:space="0" w:color="auto"/>
              <w:left w:val="single" w:sz="4" w:space="0" w:color="auto"/>
              <w:bottom w:val="single" w:sz="4" w:space="0" w:color="auto"/>
              <w:right w:val="single" w:sz="4" w:space="0" w:color="auto"/>
            </w:tcBorders>
            <w:hideMark/>
          </w:tcPr>
          <w:p w14:paraId="5744AF4F" w14:textId="77777777" w:rsidR="005E4586" w:rsidRDefault="005E4586">
            <w:pPr>
              <w:spacing w:before="100" w:beforeAutospacing="1" w:after="100" w:afterAutospacing="1" w:line="240" w:lineRule="auto"/>
              <w:jc w:val="both"/>
              <w:outlineLvl w:val="3"/>
              <w:rPr>
                <w:rFonts w:ascii="Liberation Serif" w:eastAsia="Times New Roman" w:hAnsi="Liberation Serif" w:cs="Liberation Serif"/>
                <w:b/>
                <w:sz w:val="24"/>
                <w:szCs w:val="24"/>
                <w:lang w:eastAsia="ru-RU"/>
              </w:rPr>
            </w:pPr>
            <w:r>
              <w:rPr>
                <w:rFonts w:ascii="Liberation Serif" w:eastAsia="Times New Roman" w:hAnsi="Liberation Serif" w:cs="Liberation Serif"/>
                <w:color w:val="333333"/>
                <w:sz w:val="24"/>
                <w:szCs w:val="24"/>
                <w:lang w:eastAsia="ru-RU"/>
              </w:rPr>
              <w:t>30101810400000000225</w:t>
            </w:r>
          </w:p>
        </w:tc>
      </w:tr>
    </w:tbl>
    <w:p w14:paraId="6AC3DAFF" w14:textId="77777777" w:rsidR="005E4586" w:rsidRDefault="005E4586" w:rsidP="005E4586">
      <w:pPr>
        <w:spacing w:after="0" w:line="0" w:lineRule="atLeast"/>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В назначении</w:t>
      </w:r>
      <w:r>
        <w:rPr>
          <w:rFonts w:ascii="Liberation Serif" w:eastAsia="Times New Roman" w:hAnsi="Liberation Serif" w:cs="Liberation Serif"/>
          <w:sz w:val="24"/>
          <w:szCs w:val="24"/>
          <w:lang w:eastAsia="ru-RU"/>
        </w:rPr>
        <w:t xml:space="preserve"> платежа необходимо указать: Перечисление денежных средств в качестве задатка (ИНН плательщика), НДС не облагается. </w:t>
      </w:r>
    </w:p>
    <w:p w14:paraId="76B564B7" w14:textId="77777777" w:rsidR="005E4586" w:rsidRDefault="005E4586" w:rsidP="005E4586">
      <w:pPr>
        <w:spacing w:after="0" w:line="0" w:lineRule="atLeast"/>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Денежные средства, перечисленные</w:t>
      </w:r>
      <w:r>
        <w:rPr>
          <w:rFonts w:ascii="Liberation Serif" w:eastAsia="Times New Roman" w:hAnsi="Liberation Serif" w:cs="Liberation Serif"/>
          <w:b/>
          <w:sz w:val="24"/>
          <w:szCs w:val="24"/>
          <w:lang w:eastAsia="ru-RU"/>
        </w:rPr>
        <w:t xml:space="preserve"> </w:t>
      </w:r>
      <w:r>
        <w:rPr>
          <w:rFonts w:ascii="Liberation Serif" w:eastAsia="Times New Roman" w:hAnsi="Liberation Serif" w:cs="Liberation Serif"/>
          <w:sz w:val="24"/>
          <w:szCs w:val="24"/>
          <w:lang w:eastAsia="ru-RU"/>
        </w:rPr>
        <w:t>за Участника</w:t>
      </w:r>
      <w:r>
        <w:rPr>
          <w:rFonts w:ascii="Liberation Serif" w:eastAsia="Times New Roman" w:hAnsi="Liberation Serif" w:cs="Liberation Serif"/>
          <w:b/>
          <w:sz w:val="24"/>
          <w:szCs w:val="24"/>
          <w:lang w:eastAsia="ru-RU"/>
        </w:rPr>
        <w:t xml:space="preserve"> третьим лицом, не зачисляются </w:t>
      </w:r>
      <w:r>
        <w:rPr>
          <w:rFonts w:ascii="Liberation Serif" w:eastAsia="Times New Roman" w:hAnsi="Liberation Serif" w:cs="Liberation Serif"/>
          <w:sz w:val="24"/>
          <w:szCs w:val="24"/>
          <w:lang w:eastAsia="ru-RU"/>
        </w:rPr>
        <w:t xml:space="preserve">на счет такого Участника на Универсальной торговой платформе. </w:t>
      </w:r>
    </w:p>
    <w:p w14:paraId="27E5C45B" w14:textId="77777777" w:rsidR="005E4586" w:rsidRDefault="005E4586" w:rsidP="005E4586">
      <w:pPr>
        <w:spacing w:after="0" w:line="0" w:lineRule="atLeast"/>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Образец платежного поручения приведен на электронной площадке по адресу: http://utp.sberbank-ast.ru/AP/Notice/653/Requisites. </w:t>
      </w:r>
    </w:p>
    <w:p w14:paraId="34AAA4E9"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 </w:t>
      </w:r>
    </w:p>
    <w:p w14:paraId="11854DEC"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Задаток служит обеспечением исполнения обязательства победителя либо лица, с которым договор аренды земельного участка заключается в соответствии с пунктами 13, 14 или 20 статьи 39.12 Земельного кодекса Российской Федерации, по заключению договора аренды земельного участка. </w:t>
      </w:r>
    </w:p>
    <w:p w14:paraId="420B10F4"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Основанием для блокирования денежных средств на лицевом счете претендента является заявка на участие в аукционе, направленная им Оператору электронной площадки. </w:t>
      </w:r>
    </w:p>
    <w:p w14:paraId="3D963FA6"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Заблокированные на лицевом счете заявителя денежные средства являются задатком. Подача Заявки и блокирование задатка является заключением Соглашения о задатке. </w:t>
      </w:r>
    </w:p>
    <w:p w14:paraId="4814A96F"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Зачисление, блокирование, прекращение блокирования и возврат денежных средств, перечисляемых претендентами </w:t>
      </w:r>
      <w:proofErr w:type="gramStart"/>
      <w:r>
        <w:rPr>
          <w:rFonts w:ascii="Liberation Serif" w:eastAsia="Times New Roman" w:hAnsi="Liberation Serif" w:cs="Liberation Serif"/>
          <w:sz w:val="24"/>
          <w:szCs w:val="24"/>
          <w:lang w:eastAsia="ru-RU"/>
        </w:rPr>
        <w:t>в качестве задатка</w:t>
      </w:r>
      <w:proofErr w:type="gramEnd"/>
      <w:r>
        <w:rPr>
          <w:rFonts w:ascii="Liberation Serif" w:eastAsia="Times New Roman" w:hAnsi="Liberation Serif" w:cs="Liberation Serif"/>
          <w:sz w:val="24"/>
          <w:szCs w:val="24"/>
          <w:lang w:eastAsia="ru-RU"/>
        </w:rPr>
        <w:t xml:space="preserve"> осуществляется в соответствии с регламентами оператора электронной площадки: Регламентом ТС и Регламентом УТП, размещенными </w:t>
      </w:r>
      <w:r>
        <w:rPr>
          <w:rFonts w:ascii="Liberation Serif" w:eastAsia="Times New Roman" w:hAnsi="Liberation Serif" w:cs="Liberation Serif"/>
          <w:sz w:val="24"/>
          <w:szCs w:val="24"/>
          <w:lang w:eastAsia="ru-RU"/>
        </w:rPr>
        <w:br/>
        <w:t xml:space="preserve">по адресам: http://utp.sberbank-ast.ru/Main/Notice/988/Reglament; </w:t>
      </w:r>
    </w:p>
    <w:p w14:paraId="5BB4D0E7"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http://utp.sberbank-ast.ru/AP/Notice/1027/Instructions.</w:t>
      </w:r>
    </w:p>
    <w:p w14:paraId="42BF15FE"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Прекращение блокирования задатка производится Оператором электронной площадки </w:t>
      </w:r>
      <w:r>
        <w:rPr>
          <w:rFonts w:ascii="Liberation Serif" w:eastAsia="Times New Roman" w:hAnsi="Liberation Serif" w:cs="Liberation Serif"/>
          <w:sz w:val="24"/>
          <w:szCs w:val="24"/>
          <w:lang w:eastAsia="ru-RU"/>
        </w:rPr>
        <w:br/>
        <w:t xml:space="preserve">в следующем порядке: </w:t>
      </w:r>
    </w:p>
    <w:p w14:paraId="37BB9694"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а) участникам аукциона (заявителям) при принятии организатором аукциона решения об отказе </w:t>
      </w:r>
      <w:r>
        <w:rPr>
          <w:rFonts w:ascii="Liberation Serif" w:eastAsia="Times New Roman" w:hAnsi="Liberation Serif" w:cs="Liberation Serif"/>
          <w:sz w:val="24"/>
          <w:szCs w:val="24"/>
          <w:lang w:eastAsia="ru-RU"/>
        </w:rPr>
        <w:br/>
        <w:t xml:space="preserve">в проведении аукциона - в течение одного часа с момента отмены аукциона; </w:t>
      </w:r>
    </w:p>
    <w:p w14:paraId="328C756C"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б) заявителю в случае отзыва им заявки на участие в аукционе до дня окончания срока приема заявок - в течение одного часа со дня поступления уведомления об отзыве заявки; </w:t>
      </w:r>
    </w:p>
    <w:p w14:paraId="518178EA"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заявителю, не допущенному к участию в аукционе - в течение одного дня, следующего за днем размещения протокола рассмотрения заявок на участие в аукционе; </w:t>
      </w:r>
    </w:p>
    <w:p w14:paraId="6F088A30"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г) заявителю в случае отзыва им заявки на участие в аукционе позднее дня окончания срока приема заявок (до формирования протокола рассмотрения заявок на участие в аукционе) - в течение одного дня, следующего за днем размещения протокола рассмотрения заявок на участие </w:t>
      </w:r>
      <w:r>
        <w:rPr>
          <w:rFonts w:ascii="Liberation Serif" w:eastAsia="Times New Roman" w:hAnsi="Liberation Serif" w:cs="Liberation Serif"/>
          <w:sz w:val="24"/>
          <w:szCs w:val="24"/>
          <w:lang w:eastAsia="ru-RU"/>
        </w:rPr>
        <w:br/>
        <w:t xml:space="preserve">в аукционе. </w:t>
      </w:r>
    </w:p>
    <w:p w14:paraId="35AA43D5"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 участникам аукциона - в течение одного часа со времени подписания организатором аукциона протокола о результатах электронного аукциона (за исключением победителя аукциона </w:t>
      </w:r>
      <w:r>
        <w:rPr>
          <w:rFonts w:ascii="Liberation Serif" w:eastAsia="Times New Roman" w:hAnsi="Liberation Serif" w:cs="Liberation Serif"/>
          <w:sz w:val="24"/>
          <w:szCs w:val="24"/>
          <w:lang w:eastAsia="ru-RU"/>
        </w:rPr>
        <w:br/>
        <w:t xml:space="preserve">или единственного участника аукциона). </w:t>
      </w:r>
    </w:p>
    <w:p w14:paraId="5FF90789"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 xml:space="preserve">Задаток, внесенный лицом, признанным победителем аукциона, а также задаток, внесенный иным лицом, с которым договор аренды земельного участка заключается в соответствии с пунктами 13, 14 или 20 статьи 39.12 Земельного кодекса Российской Федерации, засчитывается в счет арендной платы за земельный участок.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6FA305B5"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Оператор электронной площадки осуществляет возврат свободных (незаблокированных) или по которым снято блокирование денежных средств с лицевого счета претендента (участника) на основание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претендента (участника). Перечисление денежных средств производится по реквизитам, указанным в поручении (заявлении), а при их отсутствии - по реквизитам, указанным претендентом (участником) при регистрации на электронной площадке.  </w:t>
      </w:r>
    </w:p>
    <w:p w14:paraId="5C1EE305"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p>
    <w:p w14:paraId="27F810CF" w14:textId="77777777" w:rsidR="005E4586" w:rsidRDefault="005E4586" w:rsidP="005E4586">
      <w:pPr>
        <w:spacing w:after="0" w:line="240" w:lineRule="auto"/>
        <w:jc w:val="both"/>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b/>
          <w:sz w:val="24"/>
          <w:szCs w:val="24"/>
          <w:lang w:eastAsia="x-none"/>
        </w:rPr>
        <w:t>9</w:t>
      </w:r>
      <w:r>
        <w:rPr>
          <w:rFonts w:ascii="Liberation Serif" w:eastAsia="Times New Roman" w:hAnsi="Liberation Serif" w:cs="Liberation Serif"/>
          <w:b/>
          <w:sz w:val="24"/>
          <w:szCs w:val="24"/>
          <w:lang w:val="x-none" w:eastAsia="x-none"/>
        </w:rPr>
        <w:t xml:space="preserve">. Место, дата, время и порядок рассмотрения заявок: </w:t>
      </w:r>
    </w:p>
    <w:p w14:paraId="72A98E71" w14:textId="0EE0C739"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Дата определения участников торгов – </w:t>
      </w:r>
      <w:r>
        <w:rPr>
          <w:rFonts w:ascii="Liberation Serif" w:eastAsia="Times New Roman" w:hAnsi="Liberation Serif" w:cs="Liberation Serif"/>
          <w:b/>
          <w:bCs/>
          <w:sz w:val="24"/>
          <w:szCs w:val="24"/>
          <w:lang w:eastAsia="ru-RU"/>
        </w:rPr>
        <w:t>1</w:t>
      </w:r>
      <w:r w:rsidR="0064270C">
        <w:rPr>
          <w:rFonts w:ascii="Liberation Serif" w:eastAsia="Times New Roman" w:hAnsi="Liberation Serif" w:cs="Liberation Serif"/>
          <w:b/>
          <w:bCs/>
          <w:sz w:val="24"/>
          <w:szCs w:val="24"/>
          <w:lang w:eastAsia="ru-RU"/>
        </w:rPr>
        <w:t>2</w:t>
      </w:r>
      <w:r>
        <w:rPr>
          <w:rFonts w:ascii="Liberation Serif" w:eastAsia="Times New Roman" w:hAnsi="Liberation Serif" w:cs="Liberation Serif"/>
          <w:b/>
          <w:bCs/>
          <w:sz w:val="24"/>
          <w:szCs w:val="24"/>
          <w:lang w:eastAsia="ru-RU"/>
        </w:rPr>
        <w:t>.1</w:t>
      </w:r>
      <w:r w:rsidR="005E0306">
        <w:rPr>
          <w:rFonts w:ascii="Liberation Serif" w:eastAsia="Times New Roman" w:hAnsi="Liberation Serif" w:cs="Liberation Serif"/>
          <w:b/>
          <w:bCs/>
          <w:sz w:val="24"/>
          <w:szCs w:val="24"/>
          <w:lang w:eastAsia="ru-RU"/>
        </w:rPr>
        <w:t>2</w:t>
      </w:r>
      <w:r>
        <w:rPr>
          <w:rFonts w:ascii="Liberation Serif" w:eastAsia="Times New Roman" w:hAnsi="Liberation Serif" w:cs="Liberation Serif"/>
          <w:b/>
          <w:bCs/>
          <w:sz w:val="24"/>
          <w:szCs w:val="24"/>
          <w:lang w:eastAsia="ru-RU"/>
        </w:rPr>
        <w:t>.2025 г.</w:t>
      </w:r>
      <w:r>
        <w:rPr>
          <w:rFonts w:ascii="Liberation Serif" w:eastAsia="Times New Roman" w:hAnsi="Liberation Serif" w:cs="Liberation Serif"/>
          <w:sz w:val="24"/>
          <w:szCs w:val="24"/>
          <w:lang w:eastAsia="ru-RU"/>
        </w:rPr>
        <w:t xml:space="preserve"> </w:t>
      </w:r>
    </w:p>
    <w:p w14:paraId="6DCA7C8F" w14:textId="77777777"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sz w:val="24"/>
          <w:szCs w:val="24"/>
          <w:lang w:eastAsia="x-none"/>
        </w:rPr>
        <w:t>А</w:t>
      </w:r>
      <w:proofErr w:type="spellStart"/>
      <w:r>
        <w:rPr>
          <w:rFonts w:ascii="Liberation Serif" w:eastAsia="Times New Roman" w:hAnsi="Liberation Serif" w:cs="Liberation Serif"/>
          <w:sz w:val="24"/>
          <w:szCs w:val="24"/>
          <w:lang w:val="x-none" w:eastAsia="x-none"/>
        </w:rPr>
        <w:t>дрес</w:t>
      </w:r>
      <w:proofErr w:type="spellEnd"/>
      <w:r>
        <w:rPr>
          <w:rFonts w:ascii="Liberation Serif" w:eastAsia="Times New Roman" w:hAnsi="Liberation Serif" w:cs="Liberation Serif"/>
          <w:sz w:val="24"/>
          <w:szCs w:val="24"/>
          <w:lang w:val="x-none" w:eastAsia="x-none"/>
        </w:rPr>
        <w:t>:</w:t>
      </w:r>
      <w:r>
        <w:rPr>
          <w:rFonts w:ascii="Liberation Serif" w:eastAsia="Times New Roman" w:hAnsi="Liberation Serif" w:cs="Liberation Serif"/>
          <w:i/>
          <w:sz w:val="24"/>
          <w:szCs w:val="24"/>
          <w:lang w:val="x-none" w:eastAsia="x-none"/>
        </w:rPr>
        <w:t xml:space="preserve"> </w:t>
      </w:r>
      <w:r>
        <w:rPr>
          <w:rFonts w:ascii="Liberation Serif" w:eastAsia="Times New Roman" w:hAnsi="Liberation Serif" w:cs="Liberation Serif"/>
          <w:sz w:val="24"/>
          <w:szCs w:val="24"/>
          <w:lang w:eastAsia="ru-RU"/>
        </w:rPr>
        <w:t xml:space="preserve">Свердловская обл., г. Среднеуральск, ул. Уральская, 26, </w:t>
      </w:r>
      <w:proofErr w:type="spellStart"/>
      <w:r>
        <w:rPr>
          <w:rFonts w:ascii="Liberation Serif" w:eastAsia="Times New Roman" w:hAnsi="Liberation Serif" w:cs="Liberation Serif"/>
          <w:sz w:val="24"/>
          <w:szCs w:val="24"/>
          <w:lang w:eastAsia="ru-RU"/>
        </w:rPr>
        <w:t>каб</w:t>
      </w:r>
      <w:proofErr w:type="spellEnd"/>
      <w:r>
        <w:rPr>
          <w:rFonts w:ascii="Liberation Serif" w:eastAsia="Times New Roman" w:hAnsi="Liberation Serif" w:cs="Liberation Serif"/>
          <w:sz w:val="24"/>
          <w:szCs w:val="24"/>
          <w:lang w:eastAsia="ru-RU"/>
        </w:rPr>
        <w:t>. № 21</w:t>
      </w:r>
      <w:r>
        <w:rPr>
          <w:rFonts w:ascii="Liberation Serif" w:eastAsia="Times New Roman" w:hAnsi="Liberation Serif" w:cs="Liberation Serif"/>
          <w:sz w:val="24"/>
          <w:szCs w:val="24"/>
          <w:lang w:val="x-none" w:eastAsia="x-none"/>
        </w:rPr>
        <w:t>.</w:t>
      </w:r>
    </w:p>
    <w:p w14:paraId="0C196F5E" w14:textId="77777777" w:rsidR="005E4586" w:rsidRDefault="005E4586" w:rsidP="005E4586">
      <w:pPr>
        <w:spacing w:after="0" w:line="240" w:lineRule="auto"/>
        <w:ind w:firstLine="720"/>
        <w:jc w:val="both"/>
        <w:rPr>
          <w:rFonts w:ascii="Liberation Serif" w:eastAsia="Times New Roman" w:hAnsi="Liberation Serif" w:cs="Liberation Serif"/>
          <w:sz w:val="24"/>
          <w:szCs w:val="24"/>
          <w:lang w:val="x-none" w:eastAsia="x-none"/>
        </w:rPr>
      </w:pPr>
      <w:bookmarkStart w:id="3" w:name="Par0"/>
      <w:bookmarkEnd w:id="3"/>
      <w:r>
        <w:rPr>
          <w:rFonts w:ascii="Liberation Serif" w:eastAsia="Times New Roman" w:hAnsi="Liberation Serif" w:cs="Liberation Serif"/>
          <w:sz w:val="24"/>
          <w:szCs w:val="24"/>
          <w:lang w:val="x-none" w:eastAsia="x-none"/>
        </w:rPr>
        <w:t>Рассмотрение заявок</w:t>
      </w:r>
      <w:r>
        <w:rPr>
          <w:rFonts w:ascii="Liberation Serif" w:eastAsia="Times New Roman" w:hAnsi="Liberation Serif" w:cs="Liberation Serif"/>
          <w:color w:val="FF0000"/>
          <w:sz w:val="24"/>
          <w:szCs w:val="24"/>
          <w:lang w:val="x-none" w:eastAsia="x-none"/>
        </w:rPr>
        <w:t xml:space="preserve"> </w:t>
      </w:r>
      <w:r>
        <w:rPr>
          <w:rFonts w:ascii="Liberation Serif" w:eastAsia="Times New Roman" w:hAnsi="Liberation Serif" w:cs="Liberation Serif"/>
          <w:sz w:val="24"/>
          <w:szCs w:val="24"/>
          <w:lang w:val="x-none" w:eastAsia="x-none"/>
        </w:rPr>
        <w:t>проводится без участия заявителей.</w:t>
      </w:r>
    </w:p>
    <w:p w14:paraId="46D20E8A"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w:t>
      </w:r>
      <w:r>
        <w:rPr>
          <w:rFonts w:ascii="Liberation Serif" w:eastAsia="Times New Roman" w:hAnsi="Liberation Serif" w:cs="Liberation Serif"/>
          <w:sz w:val="24"/>
          <w:szCs w:val="24"/>
          <w:lang w:eastAsia="ru-RU"/>
        </w:rPr>
        <w:br/>
        <w:t>к участию в аукционе и признании участником аукциона только одного заявителя, аукцион признается несостоявшимся.</w:t>
      </w:r>
    </w:p>
    <w:p w14:paraId="0384901D"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случае, если аукцион признан несостоявшимся и только один заявитель признан участником аукциона, организатор аукциона в течение десяти дней со дня подписания протокола рассмотрения заявок, направляет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0F99630F"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w:t>
      </w:r>
      <w:r>
        <w:rPr>
          <w:rFonts w:ascii="Liberation Serif" w:eastAsia="Times New Roman" w:hAnsi="Liberation Serif" w:cs="Liberation Serif"/>
          <w:sz w:val="24"/>
          <w:szCs w:val="24"/>
          <w:lang w:eastAsia="ru-RU"/>
        </w:rPr>
        <w:br/>
        <w:t>о проведении аукциона условиям аукциона, организатор аукциона в течение десяти дней со дня рассмотрения указанной заявки направляет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0A79E49C"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Заявитель</w:t>
      </w:r>
      <w:r>
        <w:rPr>
          <w:rFonts w:ascii="Liberation Serif" w:eastAsia="Times New Roman" w:hAnsi="Liberation Serif" w:cs="Liberation Serif"/>
          <w:b/>
          <w:sz w:val="24"/>
          <w:szCs w:val="24"/>
          <w:lang w:eastAsia="ru-RU"/>
        </w:rPr>
        <w:t xml:space="preserve"> не допускается </w:t>
      </w:r>
      <w:r>
        <w:rPr>
          <w:rFonts w:ascii="Liberation Serif" w:eastAsia="Times New Roman" w:hAnsi="Liberation Serif" w:cs="Liberation Serif"/>
          <w:sz w:val="24"/>
          <w:szCs w:val="24"/>
          <w:lang w:eastAsia="ru-RU"/>
        </w:rPr>
        <w:t>к участию в аукционе в следующих случаях:</w:t>
      </w:r>
    </w:p>
    <w:p w14:paraId="0143E3F5"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непредставление необходимых для участия в аукционе документов или представление недостоверных сведений;</w:t>
      </w:r>
    </w:p>
    <w:p w14:paraId="248CD2B9"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2) </w:t>
      </w:r>
      <w:proofErr w:type="spellStart"/>
      <w:r>
        <w:rPr>
          <w:rFonts w:ascii="Liberation Serif" w:eastAsia="Times New Roman" w:hAnsi="Liberation Serif" w:cs="Liberation Serif"/>
          <w:sz w:val="24"/>
          <w:szCs w:val="24"/>
          <w:lang w:eastAsia="ru-RU"/>
        </w:rPr>
        <w:t>непоступление</w:t>
      </w:r>
      <w:proofErr w:type="spellEnd"/>
      <w:r>
        <w:rPr>
          <w:rFonts w:ascii="Liberation Serif" w:eastAsia="Times New Roman" w:hAnsi="Liberation Serif" w:cs="Liberation Serif"/>
          <w:sz w:val="24"/>
          <w:szCs w:val="24"/>
          <w:lang w:eastAsia="ru-RU"/>
        </w:rPr>
        <w:t xml:space="preserve"> задатка на дату рассмотрения заявок на участие в аукционе;</w:t>
      </w:r>
    </w:p>
    <w:p w14:paraId="497CB6D5"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3) подача заявки на участие в аукционе лицом, которое в соответствии с настоящим Кодексом </w:t>
      </w:r>
      <w:r>
        <w:rPr>
          <w:rFonts w:ascii="Liberation Serif" w:eastAsia="Times New Roman" w:hAnsi="Liberation Serif" w:cs="Liberation Serif"/>
          <w:sz w:val="24"/>
          <w:szCs w:val="24"/>
          <w:lang w:eastAsia="ru-RU"/>
        </w:rPr>
        <w:br/>
        <w:t>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07EF47D"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31763F2B"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Протокол рассмотрения заявок на участие в электронном аукционе подписывается </w:t>
      </w:r>
      <w:r>
        <w:rPr>
          <w:rFonts w:ascii="Liberation Serif" w:eastAsia="Times New Roman" w:hAnsi="Liberation Serif" w:cs="Liberation Serif"/>
          <w:color w:val="000000"/>
          <w:sz w:val="24"/>
          <w:szCs w:val="24"/>
          <w:lang w:eastAsia="ru-RU"/>
        </w:rPr>
        <w:br/>
        <w:t xml:space="preserve">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w:t>
      </w:r>
      <w:r>
        <w:rPr>
          <w:rFonts w:ascii="Liberation Serif" w:eastAsia="Times New Roman" w:hAnsi="Liberation Serif" w:cs="Liberation Serif"/>
          <w:color w:val="000000"/>
          <w:sz w:val="24"/>
          <w:szCs w:val="24"/>
          <w:lang w:eastAsia="ru-RU"/>
        </w:rPr>
        <w:br/>
        <w:t xml:space="preserve">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w:t>
      </w:r>
      <w:r>
        <w:rPr>
          <w:rFonts w:ascii="Liberation Serif" w:eastAsia="Times New Roman" w:hAnsi="Liberation Serif" w:cs="Liberation Serif"/>
          <w:color w:val="000000"/>
          <w:sz w:val="24"/>
          <w:szCs w:val="24"/>
          <w:lang w:eastAsia="ru-RU"/>
        </w:rPr>
        <w:br/>
      </w:r>
      <w:r>
        <w:rPr>
          <w:rFonts w:ascii="Liberation Serif" w:eastAsia="Times New Roman" w:hAnsi="Liberation Serif" w:cs="Liberation Serif"/>
          <w:color w:val="000000"/>
          <w:sz w:val="24"/>
          <w:szCs w:val="24"/>
          <w:lang w:eastAsia="ru-RU"/>
        </w:rPr>
        <w:lastRenderedPageBreak/>
        <w:t xml:space="preserve">в автоматическом режиме направляется оператором электронной площадки для размещения </w:t>
      </w:r>
      <w:r>
        <w:rPr>
          <w:rFonts w:ascii="Liberation Serif" w:eastAsia="Times New Roman" w:hAnsi="Liberation Serif" w:cs="Liberation Serif"/>
          <w:color w:val="000000"/>
          <w:sz w:val="24"/>
          <w:szCs w:val="24"/>
          <w:lang w:eastAsia="ru-RU"/>
        </w:rPr>
        <w:br/>
        <w:t>на официальном сайте (torgi.gov.ru/</w:t>
      </w:r>
      <w:proofErr w:type="spellStart"/>
      <w:r>
        <w:rPr>
          <w:rFonts w:ascii="Liberation Serif" w:eastAsia="Times New Roman" w:hAnsi="Liberation Serif" w:cs="Liberation Serif"/>
          <w:color w:val="000000"/>
          <w:sz w:val="24"/>
          <w:szCs w:val="24"/>
          <w:lang w:eastAsia="ru-RU"/>
        </w:rPr>
        <w:t>new</w:t>
      </w:r>
      <w:proofErr w:type="spellEnd"/>
      <w:r>
        <w:rPr>
          <w:rFonts w:ascii="Liberation Serif" w:eastAsia="Times New Roman" w:hAnsi="Liberation Serif" w:cs="Liberation Serif"/>
          <w:color w:val="000000"/>
          <w:sz w:val="24"/>
          <w:szCs w:val="24"/>
          <w:lang w:eastAsia="ru-RU"/>
        </w:rPr>
        <w:t xml:space="preserve">). </w:t>
      </w:r>
    </w:p>
    <w:p w14:paraId="206233B5"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Заявителям, признанным участниками электронного аукциона, и заявителям, </w:t>
      </w:r>
      <w:r>
        <w:rPr>
          <w:rFonts w:ascii="Liberation Serif" w:eastAsia="Times New Roman" w:hAnsi="Liberation Serif" w:cs="Liberation Serif"/>
          <w:sz w:val="24"/>
          <w:szCs w:val="24"/>
          <w:lang w:eastAsia="ru-RU"/>
        </w:rPr>
        <w:br/>
        <w:t>не допущенным к участию в электронном аукционе, оператор электронной площадки направляет в электронной форме уведомления о принятых в отношении них решениях не позднее дня, следующего после дня подписания протокола рассмотрения заявок на участие в электронном аукционе.</w:t>
      </w:r>
    </w:p>
    <w:p w14:paraId="72666D7C" w14:textId="77777777" w:rsidR="005E4586" w:rsidRDefault="005E4586" w:rsidP="005E4586">
      <w:pPr>
        <w:spacing w:after="0" w:line="240" w:lineRule="auto"/>
        <w:jc w:val="both"/>
        <w:rPr>
          <w:rFonts w:ascii="Liberation Serif" w:eastAsia="Times New Roman" w:hAnsi="Liberation Serif" w:cs="Liberation Serif"/>
          <w:b/>
          <w:sz w:val="24"/>
          <w:szCs w:val="24"/>
          <w:highlight w:val="yellow"/>
          <w:lang w:eastAsia="x-none"/>
        </w:rPr>
      </w:pPr>
    </w:p>
    <w:p w14:paraId="5E8319DE" w14:textId="77777777" w:rsidR="005E4586" w:rsidRDefault="005E4586" w:rsidP="005E4586">
      <w:pPr>
        <w:spacing w:after="0" w:line="240" w:lineRule="auto"/>
        <w:jc w:val="both"/>
        <w:rPr>
          <w:rFonts w:ascii="Liberation Serif" w:eastAsia="Times New Roman" w:hAnsi="Liberation Serif" w:cs="Liberation Serif"/>
          <w:sz w:val="24"/>
          <w:szCs w:val="24"/>
          <w:lang w:val="x-none" w:eastAsia="x-none"/>
        </w:rPr>
      </w:pPr>
      <w:r>
        <w:rPr>
          <w:rFonts w:ascii="Liberation Serif" w:eastAsia="Times New Roman" w:hAnsi="Liberation Serif" w:cs="Liberation Serif"/>
          <w:b/>
          <w:sz w:val="24"/>
          <w:szCs w:val="24"/>
          <w:lang w:eastAsia="x-none"/>
        </w:rPr>
        <w:t>10</w:t>
      </w:r>
      <w:r>
        <w:rPr>
          <w:rFonts w:ascii="Liberation Serif" w:eastAsia="Times New Roman" w:hAnsi="Liberation Serif" w:cs="Liberation Serif"/>
          <w:b/>
          <w:sz w:val="24"/>
          <w:szCs w:val="24"/>
          <w:lang w:val="x-none" w:eastAsia="x-none"/>
        </w:rPr>
        <w:t xml:space="preserve">. </w:t>
      </w:r>
      <w:r>
        <w:rPr>
          <w:rFonts w:ascii="Liberation Serif" w:eastAsia="Times New Roman" w:hAnsi="Liberation Serif" w:cs="Liberation Serif"/>
          <w:b/>
          <w:sz w:val="24"/>
          <w:szCs w:val="24"/>
          <w:lang w:eastAsia="x-none"/>
        </w:rPr>
        <w:t>Место, дата, время и порядок</w:t>
      </w:r>
      <w:r>
        <w:rPr>
          <w:rFonts w:ascii="Liberation Serif" w:eastAsia="Times New Roman" w:hAnsi="Liberation Serif" w:cs="Liberation Serif"/>
          <w:b/>
          <w:sz w:val="24"/>
          <w:szCs w:val="24"/>
          <w:lang w:val="x-none" w:eastAsia="x-none"/>
        </w:rPr>
        <w:t xml:space="preserve"> проведения аукциона</w:t>
      </w:r>
      <w:r>
        <w:rPr>
          <w:rFonts w:ascii="Liberation Serif" w:eastAsia="Times New Roman" w:hAnsi="Liberation Serif" w:cs="Liberation Serif"/>
          <w:sz w:val="24"/>
          <w:szCs w:val="24"/>
          <w:lang w:val="x-none" w:eastAsia="x-none"/>
        </w:rPr>
        <w:t>:</w:t>
      </w:r>
    </w:p>
    <w:p w14:paraId="6684422C"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bCs/>
          <w:color w:val="000000"/>
          <w:sz w:val="24"/>
          <w:szCs w:val="24"/>
          <w:lang w:eastAsia="ru-RU"/>
        </w:rPr>
        <w:t xml:space="preserve">Форма проведения аукциона: </w:t>
      </w:r>
      <w:r>
        <w:rPr>
          <w:rFonts w:ascii="Liberation Serif" w:eastAsia="Times New Roman" w:hAnsi="Liberation Serif" w:cs="Liberation Serif"/>
          <w:color w:val="000000"/>
          <w:sz w:val="24"/>
          <w:szCs w:val="24"/>
          <w:lang w:eastAsia="ru-RU"/>
        </w:rPr>
        <w:t xml:space="preserve">аукцион в электронной форме, открытый по составу участников и по форме подачи предложений о размере арендной платы. </w:t>
      </w:r>
    </w:p>
    <w:p w14:paraId="7AEB7ABB" w14:textId="77777777" w:rsidR="005E4586" w:rsidRDefault="005E4586" w:rsidP="005E4586">
      <w:pPr>
        <w:autoSpaceDE w:val="0"/>
        <w:autoSpaceDN w:val="0"/>
        <w:adjustRightInd w:val="0"/>
        <w:spacing w:after="0" w:line="240" w:lineRule="auto"/>
        <w:ind w:firstLine="708"/>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Проведение аукциона в электронной форме осуществляется в торговой секции «Приватизация, аренда и продажа прав» (далее - ТС) универсальной торговой платформы </w:t>
      </w:r>
      <w:r>
        <w:rPr>
          <w:rFonts w:ascii="Liberation Serif" w:eastAsia="Times New Roman" w:hAnsi="Liberation Serif" w:cs="Liberation Serif"/>
          <w:color w:val="000000"/>
          <w:sz w:val="24"/>
          <w:szCs w:val="24"/>
          <w:lang w:eastAsia="ru-RU"/>
        </w:rPr>
        <w:br/>
        <w:t xml:space="preserve">АО «Сбербанк-АСТ» (далее - УТП) в соответствии с порядком, определенным Земельным кодексом Российской Федерации. </w:t>
      </w:r>
    </w:p>
    <w:p w14:paraId="36D05597"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 исчислении сроков, указанных в настоящем информационном сообщении, принимается </w:t>
      </w:r>
      <w:r>
        <w:rPr>
          <w:rFonts w:ascii="Liberation Serif" w:eastAsia="Times New Roman" w:hAnsi="Liberation Serif" w:cs="Liberation Serif"/>
          <w:b/>
          <w:sz w:val="24"/>
          <w:szCs w:val="24"/>
          <w:lang w:eastAsia="ru-RU"/>
        </w:rPr>
        <w:t>время сервера электронной торговой площадки – московское</w:t>
      </w:r>
      <w:r>
        <w:rPr>
          <w:rFonts w:ascii="Liberation Serif" w:eastAsia="Times New Roman" w:hAnsi="Liberation Serif" w:cs="Liberation Serif"/>
          <w:sz w:val="24"/>
          <w:szCs w:val="24"/>
          <w:lang w:eastAsia="ru-RU"/>
        </w:rPr>
        <w:t xml:space="preserve">. </w:t>
      </w:r>
    </w:p>
    <w:p w14:paraId="71704CDB" w14:textId="578F924D"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Электронный аукцион начнется (дата и время начала приема предложений от участников аукциона) – </w:t>
      </w:r>
      <w:r>
        <w:rPr>
          <w:rFonts w:ascii="Liberation Serif" w:eastAsia="Times New Roman" w:hAnsi="Liberation Serif" w:cs="Liberation Serif"/>
          <w:b/>
          <w:bCs/>
          <w:sz w:val="24"/>
          <w:szCs w:val="24"/>
          <w:lang w:eastAsia="ru-RU"/>
        </w:rPr>
        <w:t>17.1</w:t>
      </w:r>
      <w:r w:rsidR="005E0306">
        <w:rPr>
          <w:rFonts w:ascii="Liberation Serif" w:eastAsia="Times New Roman" w:hAnsi="Liberation Serif" w:cs="Liberation Serif"/>
          <w:b/>
          <w:bCs/>
          <w:sz w:val="24"/>
          <w:szCs w:val="24"/>
          <w:lang w:eastAsia="ru-RU"/>
        </w:rPr>
        <w:t>2</w:t>
      </w:r>
      <w:r>
        <w:rPr>
          <w:rFonts w:ascii="Liberation Serif" w:eastAsia="Times New Roman" w:hAnsi="Liberation Serif" w:cs="Liberation Serif"/>
          <w:b/>
          <w:bCs/>
          <w:sz w:val="24"/>
          <w:szCs w:val="24"/>
          <w:lang w:eastAsia="ru-RU"/>
        </w:rPr>
        <w:t>.2025 г. в 10.00</w:t>
      </w:r>
      <w:r>
        <w:rPr>
          <w:rFonts w:ascii="Liberation Serif" w:eastAsia="Times New Roman" w:hAnsi="Liberation Serif" w:cs="Liberation Serif"/>
          <w:sz w:val="24"/>
          <w:szCs w:val="24"/>
          <w:lang w:eastAsia="ru-RU"/>
        </w:rPr>
        <w:t xml:space="preserve"> час</w:t>
      </w:r>
      <w:proofErr w:type="gramStart"/>
      <w:r>
        <w:rPr>
          <w:rFonts w:ascii="Liberation Serif" w:eastAsia="Times New Roman" w:hAnsi="Liberation Serif" w:cs="Liberation Serif"/>
          <w:sz w:val="24"/>
          <w:szCs w:val="24"/>
          <w:lang w:eastAsia="ru-RU"/>
        </w:rPr>
        <w:t>.</w:t>
      </w:r>
      <w:proofErr w:type="gramEnd"/>
      <w:r>
        <w:rPr>
          <w:rFonts w:ascii="Liberation Serif" w:eastAsia="Times New Roman" w:hAnsi="Liberation Serif" w:cs="Liberation Serif"/>
          <w:sz w:val="24"/>
          <w:szCs w:val="24"/>
          <w:lang w:eastAsia="ru-RU"/>
        </w:rPr>
        <w:t xml:space="preserve"> и длится до последнего предложения участников аукциона.</w:t>
      </w:r>
    </w:p>
    <w:p w14:paraId="7C4166F0" w14:textId="77777777" w:rsidR="005E4586" w:rsidRDefault="005E4586" w:rsidP="005E4586">
      <w:pPr>
        <w:spacing w:after="0" w:line="240" w:lineRule="auto"/>
        <w:ind w:firstLine="54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Срок (дата и время) подведения итогов продажи: итоги аукциона будут подведены </w:t>
      </w:r>
      <w:r>
        <w:rPr>
          <w:rFonts w:ascii="Liberation Serif" w:eastAsia="Times New Roman" w:hAnsi="Liberation Serif" w:cs="Liberation Serif"/>
          <w:sz w:val="24"/>
          <w:szCs w:val="24"/>
          <w:lang w:eastAsia="ru-RU"/>
        </w:rPr>
        <w:br/>
        <w:t>по окончании аукциона.</w:t>
      </w:r>
    </w:p>
    <w:p w14:paraId="74170F47" w14:textId="77777777" w:rsidR="005E4586" w:rsidRDefault="005E4586" w:rsidP="005E4586">
      <w:pPr>
        <w:spacing w:after="0" w:line="240" w:lineRule="auto"/>
        <w:ind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Подача предложений о цене проводится в день и время, указанные в извещении </w:t>
      </w:r>
      <w:r>
        <w:rPr>
          <w:rFonts w:ascii="Liberation Serif" w:eastAsia="Times New Roman" w:hAnsi="Liberation Serif" w:cs="Liberation Serif"/>
          <w:sz w:val="24"/>
          <w:szCs w:val="24"/>
          <w:lang w:eastAsia="ru-RU"/>
        </w:rPr>
        <w:br/>
        <w:t xml:space="preserve">о проведении торгов на электронной площадке – универсальная торговая платформа </w:t>
      </w:r>
      <w:r>
        <w:rPr>
          <w:rFonts w:ascii="Liberation Serif" w:eastAsia="Times New Roman" w:hAnsi="Liberation Serif" w:cs="Liberation Serif"/>
          <w:sz w:val="24"/>
          <w:szCs w:val="24"/>
          <w:lang w:eastAsia="ru-RU"/>
        </w:rPr>
        <w:br/>
        <w:t xml:space="preserve">АО «Сбербанк-АСТ», размещенная на сайте http://utp.sberbank-ast.ru в сети Интернет. </w:t>
      </w:r>
    </w:p>
    <w:p w14:paraId="33B20E01" w14:textId="77777777" w:rsidR="005E4586" w:rsidRDefault="005E4586" w:rsidP="005E4586">
      <w:pPr>
        <w:widowControl w:val="0"/>
        <w:autoSpaceDE w:val="0"/>
        <w:autoSpaceDN w:val="0"/>
        <w:spacing w:after="0" w:line="240" w:lineRule="auto"/>
        <w:ind w:firstLine="709"/>
        <w:jc w:val="both"/>
        <w:rPr>
          <w:rFonts w:ascii="Liberation Serif" w:eastAsia="Calibri" w:hAnsi="Liberation Serif" w:cs="Liberation Serif"/>
          <w:b/>
          <w:sz w:val="24"/>
          <w:szCs w:val="24"/>
        </w:rPr>
      </w:pPr>
      <w:r>
        <w:rPr>
          <w:rFonts w:ascii="Liberation Serif" w:eastAsia="Calibri" w:hAnsi="Liberation Serif" w:cs="Liberation Serif"/>
          <w:sz w:val="24"/>
          <w:szCs w:val="24"/>
        </w:rPr>
        <w:t xml:space="preserve">Подача предложений в торговом зале возможна только в случае проведения аукциона </w:t>
      </w:r>
      <w:r>
        <w:rPr>
          <w:rFonts w:ascii="Liberation Serif" w:eastAsia="Calibri" w:hAnsi="Liberation Serif" w:cs="Liberation Serif"/>
          <w:sz w:val="24"/>
          <w:szCs w:val="24"/>
        </w:rPr>
        <w:br/>
        <w:t xml:space="preserve">(в случае наличия двух или более допущенных участников). </w:t>
      </w:r>
    </w:p>
    <w:p w14:paraId="50D015E7" w14:textId="77777777" w:rsidR="005E4586" w:rsidRDefault="005E4586" w:rsidP="005E4586">
      <w:pPr>
        <w:spacing w:after="0" w:line="240" w:lineRule="auto"/>
        <w:ind w:firstLine="708"/>
        <w:jc w:val="both"/>
        <w:rPr>
          <w:rFonts w:ascii="Liberation Serif" w:eastAsia="Calibri" w:hAnsi="Liberation Serif" w:cs="Liberation Serif"/>
          <w:sz w:val="24"/>
          <w:szCs w:val="24"/>
        </w:rPr>
      </w:pPr>
      <w:r>
        <w:rPr>
          <w:rFonts w:ascii="Liberation Serif" w:eastAsia="Calibri" w:hAnsi="Liberation Serif" w:cs="Liberation Serif"/>
          <w:sz w:val="24"/>
          <w:szCs w:val="24"/>
        </w:rPr>
        <w:t xml:space="preserve">В установленные дату и время начала проведения торгов у Участника, допущенного </w:t>
      </w:r>
      <w:r>
        <w:rPr>
          <w:rFonts w:ascii="Liberation Serif" w:eastAsia="Calibri" w:hAnsi="Liberation Serif" w:cs="Liberation Serif"/>
          <w:sz w:val="24"/>
          <w:szCs w:val="24"/>
        </w:rPr>
        <w:br/>
        <w:t xml:space="preserve">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 </w:t>
      </w:r>
    </w:p>
    <w:p w14:paraId="59E51B14" w14:textId="77777777" w:rsidR="005E4586" w:rsidRDefault="005E4586" w:rsidP="005E4586">
      <w:pPr>
        <w:spacing w:after="0" w:line="240" w:lineRule="auto"/>
        <w:ind w:firstLine="708"/>
        <w:jc w:val="both"/>
        <w:rPr>
          <w:rFonts w:ascii="Liberation Serif" w:eastAsia="Calibri" w:hAnsi="Liberation Serif" w:cs="Liberation Serif"/>
          <w:sz w:val="24"/>
          <w:szCs w:val="24"/>
        </w:rPr>
      </w:pPr>
      <w:r>
        <w:rPr>
          <w:rFonts w:ascii="Liberation Serif" w:eastAsia="Calibri" w:hAnsi="Liberation Serif" w:cs="Liberation Serif"/>
          <w:sz w:val="24"/>
          <w:szCs w:val="24"/>
        </w:rPr>
        <w:t xml:space="preserve">Подача предложений о цене для </w:t>
      </w:r>
      <w:proofErr w:type="spellStart"/>
      <w:r>
        <w:rPr>
          <w:rFonts w:ascii="Liberation Serif" w:eastAsia="Calibri" w:hAnsi="Liberation Serif" w:cs="Liberation Serif"/>
          <w:sz w:val="24"/>
          <w:szCs w:val="24"/>
        </w:rPr>
        <w:t>многолотовых</w:t>
      </w:r>
      <w:proofErr w:type="spellEnd"/>
      <w:r>
        <w:rPr>
          <w:rFonts w:ascii="Liberation Serif" w:eastAsia="Calibri" w:hAnsi="Liberation Serif" w:cs="Liberation Serif"/>
          <w:sz w:val="24"/>
          <w:szCs w:val="24"/>
        </w:rPr>
        <w:t xml:space="preserve"> процедур осуществляется отдельно </w:t>
      </w:r>
      <w:r>
        <w:rPr>
          <w:rFonts w:ascii="Liberation Serif" w:eastAsia="Calibri" w:hAnsi="Liberation Serif" w:cs="Liberation Serif"/>
          <w:sz w:val="24"/>
          <w:szCs w:val="24"/>
        </w:rPr>
        <w:br/>
        <w:t>по каждому лоту. Сроки проведения аукциона для всех лотов устанавливаются единые.</w:t>
      </w:r>
    </w:p>
    <w:p w14:paraId="454CB824"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Проведение аукциона в установленном порядке обеспечивается Оператором электронной площадки в соответствии с Регламентом ТС. </w:t>
      </w:r>
    </w:p>
    <w:p w14:paraId="2B4109CE"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Торговая сессия проводится путем последовательного повышения участниками аукциона начальной цены предмета аукциона на величину, равную величине «шага аукциона». </w:t>
      </w:r>
    </w:p>
    <w:p w14:paraId="7921FDAC"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«Шаг аукциона» устанавливается в фиксированной сумме и не изменяется в течение всего времени подачи предложений о цене. </w:t>
      </w:r>
    </w:p>
    <w:p w14:paraId="280DA785"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w:t>
      </w:r>
      <w:r>
        <w:rPr>
          <w:rFonts w:ascii="Liberation Serif" w:eastAsia="Times New Roman" w:hAnsi="Liberation Serif" w:cs="Liberation Serif"/>
          <w:color w:val="000000"/>
          <w:sz w:val="24"/>
          <w:szCs w:val="24"/>
          <w:lang w:eastAsia="ru-RU"/>
        </w:rPr>
        <w:br/>
        <w:t>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2EE072DB"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В ходе проведения аукциона участники аукциона подают предложения о цене предмета аукциона в соответствии со следующими требованиями: </w:t>
      </w:r>
    </w:p>
    <w:p w14:paraId="73A317B8"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предложение о цене предмета аукциона увеличивает текущее максимальное предложение о цене предмета аукциона на величину «шага аукциона»; </w:t>
      </w:r>
    </w:p>
    <w:p w14:paraId="52D1D7B7"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 </w:t>
      </w:r>
    </w:p>
    <w:p w14:paraId="574D7AA5"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предложения </w:t>
      </w:r>
      <w:r>
        <w:rPr>
          <w:rFonts w:ascii="Liberation Serif" w:eastAsia="Times New Roman" w:hAnsi="Liberation Serif" w:cs="Liberation Serif"/>
          <w:bCs/>
          <w:sz w:val="24"/>
          <w:szCs w:val="24"/>
          <w:lang w:eastAsia="ru-RU"/>
        </w:rPr>
        <w:br/>
      </w:r>
      <w:r>
        <w:rPr>
          <w:rFonts w:ascii="Liberation Serif" w:eastAsia="Times New Roman" w:hAnsi="Liberation Serif" w:cs="Liberation Serif"/>
          <w:bCs/>
          <w:sz w:val="24"/>
          <w:szCs w:val="24"/>
          <w:lang w:eastAsia="ru-RU"/>
        </w:rPr>
        <w:lastRenderedPageBreak/>
        <w:t xml:space="preserve">о начальной цене предмета аукциона в течение 10 минут не поступило ни одного предложения </w:t>
      </w:r>
      <w:r>
        <w:rPr>
          <w:rFonts w:ascii="Liberation Serif" w:eastAsia="Times New Roman" w:hAnsi="Liberation Serif" w:cs="Liberation Serif"/>
          <w:bCs/>
          <w:sz w:val="24"/>
          <w:szCs w:val="24"/>
          <w:lang w:eastAsia="ru-RU"/>
        </w:rPr>
        <w:br/>
        <w:t>о цене предмета аукциона, которое предусматривало бы более высокую цену предмета аукциона, аукцион признается несостоявшимся.</w:t>
      </w:r>
    </w:p>
    <w:p w14:paraId="5266ECBF"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Победителем аукциона признается участник аукциона, предложивший наибольшую цену предмета аукциона. </w:t>
      </w:r>
    </w:p>
    <w:p w14:paraId="51954F4D"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Результаты аукциона оформляются протоколом о результатах электронного аукциона.</w:t>
      </w:r>
    </w:p>
    <w:p w14:paraId="681016BC"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w:t>
      </w:r>
      <w:r>
        <w:rPr>
          <w:rFonts w:ascii="Liberation Serif" w:eastAsia="Times New Roman" w:hAnsi="Liberation Serif" w:cs="Liberation Serif"/>
          <w:color w:val="000000"/>
          <w:sz w:val="24"/>
          <w:szCs w:val="24"/>
          <w:lang w:eastAsia="ru-RU"/>
        </w:rPr>
        <w:br/>
        <w:t xml:space="preserve">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w:t>
      </w:r>
    </w:p>
    <w:p w14:paraId="4C451B5D"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w:t>
      </w:r>
      <w:r>
        <w:rPr>
          <w:rFonts w:ascii="Liberation Serif" w:eastAsia="Times New Roman" w:hAnsi="Liberation Serif" w:cs="Liberation Serif"/>
          <w:color w:val="000000"/>
          <w:sz w:val="24"/>
          <w:szCs w:val="24"/>
          <w:lang w:eastAsia="ru-RU"/>
        </w:rPr>
        <w:br/>
        <w:t xml:space="preserve">в течение одного рабочего дня со дня подписания данного протокола на электронной площадке. </w:t>
      </w:r>
    </w:p>
    <w:p w14:paraId="12379C4C"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w:t>
      </w:r>
      <w:r>
        <w:rPr>
          <w:rFonts w:ascii="Liberation Serif" w:eastAsia="Times New Roman" w:hAnsi="Liberation Serif" w:cs="Liberation Serif"/>
          <w:color w:val="000000"/>
          <w:sz w:val="24"/>
          <w:szCs w:val="24"/>
          <w:lang w:eastAsia="ru-RU"/>
        </w:rPr>
        <w:br/>
        <w:t>для размещения на официальном сайте.</w:t>
      </w:r>
    </w:p>
    <w:p w14:paraId="7A73DD75" w14:textId="77777777" w:rsidR="005E4586" w:rsidRDefault="005E4586" w:rsidP="005E4586">
      <w:pPr>
        <w:autoSpaceDE w:val="0"/>
        <w:autoSpaceDN w:val="0"/>
        <w:adjustRightInd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Протокол о результатах электронного аукциона является документом, удостоверяющим право победителя на заключение договора аренды земельного участка. </w:t>
      </w:r>
    </w:p>
    <w:p w14:paraId="4A03C724" w14:textId="77777777" w:rsidR="005E4586" w:rsidRDefault="005E4586" w:rsidP="005E4586">
      <w:pPr>
        <w:spacing w:after="0" w:line="240" w:lineRule="auto"/>
        <w:jc w:val="both"/>
        <w:rPr>
          <w:rFonts w:ascii="Liberation Serif" w:eastAsia="Times New Roman" w:hAnsi="Liberation Serif" w:cs="Liberation Serif"/>
          <w:sz w:val="24"/>
          <w:szCs w:val="24"/>
          <w:highlight w:val="yellow"/>
          <w:lang w:eastAsia="ru-RU"/>
        </w:rPr>
      </w:pPr>
    </w:p>
    <w:p w14:paraId="0DFB90D0"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 xml:space="preserve">11. Срок и порядок заключения договора арены земельного участка: </w:t>
      </w:r>
    </w:p>
    <w:p w14:paraId="06EF4226"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По результатам проведения аукциона договор аренды земельного участка заключается </w:t>
      </w:r>
      <w:r>
        <w:rPr>
          <w:rFonts w:ascii="Liberation Serif" w:eastAsia="Times New Roman" w:hAnsi="Liberation Serif" w:cs="Liberation Serif"/>
          <w:color w:val="000000"/>
          <w:sz w:val="24"/>
          <w:szCs w:val="24"/>
          <w:lang w:eastAsia="ru-RU"/>
        </w:rPr>
        <w:br/>
        <w:t xml:space="preserve">в электронной форме и подписывается усиленной квалификационной электронной подписью сторон договора. </w:t>
      </w:r>
    </w:p>
    <w:p w14:paraId="23C96354"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w:t>
      </w:r>
      <w:proofErr w:type="gramStart"/>
      <w:r>
        <w:rPr>
          <w:rFonts w:ascii="Liberation Serif" w:eastAsia="Times New Roman" w:hAnsi="Liberation Serif" w:cs="Liberation Serif"/>
          <w:color w:val="000000"/>
          <w:sz w:val="24"/>
          <w:szCs w:val="24"/>
          <w:lang w:eastAsia="ru-RU"/>
        </w:rPr>
        <w:t>аукционе, в случае, если</w:t>
      </w:r>
      <w:proofErr w:type="gramEnd"/>
      <w:r>
        <w:rPr>
          <w:rFonts w:ascii="Liberation Serif" w:eastAsia="Times New Roman" w:hAnsi="Liberation Serif" w:cs="Liberation Serif"/>
          <w:color w:val="000000"/>
          <w:sz w:val="24"/>
          <w:szCs w:val="24"/>
          <w:lang w:eastAsia="ru-RU"/>
        </w:rPr>
        <w:t xml:space="preserve"> аукцион признан несостоявшимся, или в протоколе о результатах электронного аукциона. </w:t>
      </w:r>
    </w:p>
    <w:p w14:paraId="7FF457D7" w14:textId="77777777" w:rsidR="005E4586" w:rsidRDefault="005E4586" w:rsidP="005E4586">
      <w:pPr>
        <w:widowControl w:val="0"/>
        <w:autoSpaceDE w:val="0"/>
        <w:autoSpaceDN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5BDADA80" w14:textId="77777777" w:rsidR="005E4586" w:rsidRDefault="005E4586" w:rsidP="005E4586">
      <w:pPr>
        <w:widowControl w:val="0"/>
        <w:autoSpaceDE w:val="0"/>
        <w:autoSpaceDN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В течение пяти дней со дня истечения срока, предусмотренного </w:t>
      </w:r>
      <w:hyperlink r:id="rId12" w:anchor="P1339" w:history="1">
        <w:r>
          <w:rPr>
            <w:rStyle w:val="a3"/>
            <w:rFonts w:ascii="Liberation Serif" w:eastAsia="Times New Roman" w:hAnsi="Liberation Serif" w:cs="Liberation Serif"/>
            <w:color w:val="000000"/>
            <w:sz w:val="24"/>
            <w:szCs w:val="24"/>
            <w:lang w:eastAsia="ru-RU"/>
          </w:rPr>
          <w:t>абзацем</w:t>
        </w:r>
      </w:hyperlink>
      <w:r>
        <w:rPr>
          <w:rFonts w:ascii="Liberation Serif" w:eastAsia="Times New Roman" w:hAnsi="Liberation Serif" w:cs="Liberation Serif"/>
          <w:color w:val="000000"/>
          <w:sz w:val="24"/>
          <w:szCs w:val="24"/>
          <w:lang w:eastAsia="ru-RU"/>
        </w:rPr>
        <w:t xml:space="preserve"> 3 данного пункта, направить победителю электронного аукциона или иным лицам, с которыми в соответствии </w:t>
      </w:r>
      <w:r>
        <w:rPr>
          <w:rFonts w:ascii="Liberation Serif" w:eastAsia="Times New Roman" w:hAnsi="Liberation Serif" w:cs="Liberation Serif"/>
          <w:color w:val="000000"/>
          <w:sz w:val="24"/>
          <w:szCs w:val="24"/>
          <w:lang w:eastAsia="ru-RU"/>
        </w:rPr>
        <w:br/>
        <w:t xml:space="preserve">с </w:t>
      </w:r>
      <w:hyperlink r:id="rId13" w:anchor="P1251" w:history="1">
        <w:r>
          <w:rPr>
            <w:rStyle w:val="a3"/>
            <w:rFonts w:ascii="Liberation Serif" w:eastAsia="Times New Roman" w:hAnsi="Liberation Serif" w:cs="Liberation Serif"/>
            <w:color w:val="000000"/>
            <w:sz w:val="24"/>
            <w:szCs w:val="24"/>
            <w:lang w:eastAsia="ru-RU"/>
          </w:rPr>
          <w:t>пунктами 13</w:t>
        </w:r>
      </w:hyperlink>
      <w:r>
        <w:rPr>
          <w:rFonts w:ascii="Liberation Serif" w:eastAsia="Times New Roman" w:hAnsi="Liberation Serif" w:cs="Liberation Serif"/>
          <w:color w:val="000000"/>
          <w:sz w:val="24"/>
          <w:szCs w:val="24"/>
          <w:lang w:eastAsia="ru-RU"/>
        </w:rPr>
        <w:t xml:space="preserve">, </w:t>
      </w:r>
      <w:hyperlink r:id="rId14" w:anchor="P1254" w:history="1">
        <w:r>
          <w:rPr>
            <w:rStyle w:val="a3"/>
            <w:rFonts w:ascii="Liberation Serif" w:eastAsia="Times New Roman" w:hAnsi="Liberation Serif" w:cs="Liberation Serif"/>
            <w:color w:val="000000"/>
            <w:sz w:val="24"/>
            <w:szCs w:val="24"/>
            <w:lang w:eastAsia="ru-RU"/>
          </w:rPr>
          <w:t>14</w:t>
        </w:r>
      </w:hyperlink>
      <w:r>
        <w:rPr>
          <w:rFonts w:ascii="Liberation Serif" w:eastAsia="Times New Roman" w:hAnsi="Liberation Serif" w:cs="Liberation Serif"/>
          <w:color w:val="000000"/>
          <w:sz w:val="24"/>
          <w:szCs w:val="24"/>
          <w:lang w:eastAsia="ru-RU"/>
        </w:rPr>
        <w:t xml:space="preserve">, </w:t>
      </w:r>
      <w:hyperlink r:id="rId15" w:anchor="P1276" w:history="1">
        <w:r>
          <w:rPr>
            <w:rStyle w:val="a3"/>
            <w:rFonts w:ascii="Liberation Serif" w:eastAsia="Times New Roman" w:hAnsi="Liberation Serif" w:cs="Liberation Serif"/>
            <w:color w:val="000000"/>
            <w:sz w:val="24"/>
            <w:szCs w:val="24"/>
            <w:lang w:eastAsia="ru-RU"/>
          </w:rPr>
          <w:t>20</w:t>
        </w:r>
      </w:hyperlink>
      <w:r>
        <w:rPr>
          <w:rFonts w:ascii="Liberation Serif" w:eastAsia="Times New Roman" w:hAnsi="Liberation Serif" w:cs="Liberation Serif"/>
          <w:color w:val="000000"/>
          <w:sz w:val="24"/>
          <w:szCs w:val="24"/>
          <w:lang w:eastAsia="ru-RU"/>
        </w:rPr>
        <w:t xml:space="preserve"> и </w:t>
      </w:r>
      <w:hyperlink r:id="rId16" w:anchor="P1287" w:history="1">
        <w:r>
          <w:rPr>
            <w:rStyle w:val="a3"/>
            <w:rFonts w:ascii="Liberation Serif" w:eastAsia="Times New Roman" w:hAnsi="Liberation Serif" w:cs="Liberation Serif"/>
            <w:color w:val="000000"/>
            <w:sz w:val="24"/>
            <w:szCs w:val="24"/>
            <w:lang w:eastAsia="ru-RU"/>
          </w:rPr>
          <w:t>25 статьи 39.12</w:t>
        </w:r>
      </w:hyperlink>
      <w:r>
        <w:rPr>
          <w:rFonts w:ascii="Liberation Serif" w:eastAsia="Times New Roman" w:hAnsi="Liberation Serif" w:cs="Liberation Serif"/>
          <w:color w:val="000000"/>
          <w:sz w:val="24"/>
          <w:szCs w:val="24"/>
          <w:lang w:eastAsia="ru-RU"/>
        </w:rPr>
        <w:t xml:space="preserve"> Земельного кодекса РФ заключается договор аренды земельного участка, находящегося в государственной или муниципальной собственности, подписанный проект договора  аренды земельного участка, находящегося в государственной </w:t>
      </w:r>
      <w:r>
        <w:rPr>
          <w:rFonts w:ascii="Liberation Serif" w:eastAsia="Times New Roman" w:hAnsi="Liberation Serif" w:cs="Liberation Serif"/>
          <w:color w:val="000000"/>
          <w:sz w:val="24"/>
          <w:szCs w:val="24"/>
          <w:lang w:eastAsia="ru-RU"/>
        </w:rPr>
        <w:br/>
        <w:t>или муниципальной собственности.</w:t>
      </w:r>
    </w:p>
    <w:p w14:paraId="75FD4307" w14:textId="77777777" w:rsidR="005E4586" w:rsidRDefault="005E4586" w:rsidP="005E4586">
      <w:pPr>
        <w:widowControl w:val="0"/>
        <w:autoSpaceDE w:val="0"/>
        <w:autoSpaceDN w:val="0"/>
        <w:spacing w:after="0" w:line="240" w:lineRule="auto"/>
        <w:ind w:firstLine="54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По результатам проведения электронного аукциона договор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14:paraId="10015E47"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Срок для заключения договора аренды - в течение десяти дней со дня направления организатором аукциона проекта договора аренды указанным выше лицам. </w:t>
      </w:r>
    </w:p>
    <w:p w14:paraId="1F8A91A7"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Если договор аренды земельного участка в течение десяти дней со дня направления победителю аукциона проекта указанного договора не был им подписан, организатор аукциона предлагает заключить указанный договор иному участнику аукциона, который сделал </w:t>
      </w:r>
      <w:r>
        <w:rPr>
          <w:rFonts w:ascii="Liberation Serif" w:eastAsia="Times New Roman" w:hAnsi="Liberation Serif" w:cs="Liberation Serif"/>
          <w:color w:val="000000"/>
          <w:sz w:val="24"/>
          <w:szCs w:val="24"/>
          <w:lang w:eastAsia="ru-RU"/>
        </w:rPr>
        <w:lastRenderedPageBreak/>
        <w:t xml:space="preserve">предпоследнее предложение о цене предмета аукциона, по цене, предложенной победителем аукциона. </w:t>
      </w:r>
    </w:p>
    <w:p w14:paraId="22026E90"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В случае, если в течение десяти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подписал договор, организатор аукциона вправе объявить </w:t>
      </w:r>
      <w:r>
        <w:rPr>
          <w:rFonts w:ascii="Liberation Serif" w:eastAsia="Times New Roman" w:hAnsi="Liberation Serif" w:cs="Liberation Serif"/>
          <w:color w:val="000000"/>
          <w:sz w:val="24"/>
          <w:szCs w:val="24"/>
          <w:lang w:eastAsia="ru-RU"/>
        </w:rPr>
        <w:br/>
        <w:t xml:space="preserve">о проведении повторного аукциона или распорядиться земельным участком иным образом </w:t>
      </w:r>
      <w:r>
        <w:rPr>
          <w:rFonts w:ascii="Liberation Serif" w:eastAsia="Times New Roman" w:hAnsi="Liberation Serif" w:cs="Liberation Serif"/>
          <w:color w:val="000000"/>
          <w:sz w:val="24"/>
          <w:szCs w:val="24"/>
          <w:lang w:eastAsia="ru-RU"/>
        </w:rPr>
        <w:br/>
        <w:t xml:space="preserve">в соответствии с Земельным кодексом Российской Федерации. </w:t>
      </w:r>
    </w:p>
    <w:p w14:paraId="52585B4F"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sz w:val="24"/>
          <w:szCs w:val="24"/>
          <w:lang w:eastAsia="ru-RU"/>
        </w:rPr>
        <w:t>Сведения о победителе аукциона, уклонившемся от заключения договора аренды земельного участка, являющегося предметом аукциона, и об иных лицах, с которыми указанный договор заключаются в соответствии с пунктами 13 или 20 статьи 39.12 Земельного кодекса Российской федерации и которые уклонились от его заключения, включаются в реестр недобросовестных участников аукциона.</w:t>
      </w:r>
    </w:p>
    <w:p w14:paraId="22B3CD1A"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sz w:val="24"/>
          <w:szCs w:val="24"/>
          <w:lang w:eastAsia="ru-RU"/>
        </w:rPr>
      </w:pPr>
    </w:p>
    <w:p w14:paraId="66D02B65" w14:textId="77777777" w:rsidR="005E4586" w:rsidRDefault="005E4586" w:rsidP="005E4586">
      <w:pPr>
        <w:spacing w:after="0" w:line="240" w:lineRule="auto"/>
        <w:jc w:val="both"/>
        <w:rPr>
          <w:rFonts w:ascii="Liberation Serif" w:eastAsia="Times New Roman" w:hAnsi="Liberation Serif" w:cs="Liberation Serif"/>
          <w:b/>
          <w:sz w:val="24"/>
          <w:szCs w:val="24"/>
          <w:lang w:eastAsia="x-none"/>
        </w:rPr>
      </w:pPr>
      <w:r>
        <w:rPr>
          <w:rFonts w:ascii="Liberation Serif" w:eastAsia="Times New Roman" w:hAnsi="Liberation Serif" w:cs="Liberation Serif"/>
          <w:b/>
          <w:sz w:val="24"/>
          <w:szCs w:val="24"/>
          <w:lang w:eastAsia="x-none"/>
        </w:rPr>
        <w:t>12</w:t>
      </w:r>
      <w:r>
        <w:rPr>
          <w:rFonts w:ascii="Liberation Serif" w:eastAsia="Times New Roman" w:hAnsi="Liberation Serif" w:cs="Liberation Serif"/>
          <w:b/>
          <w:sz w:val="24"/>
          <w:szCs w:val="24"/>
          <w:lang w:val="x-none" w:eastAsia="x-none"/>
        </w:rPr>
        <w:t>. Дата, время и порядок осмотра земельного участка на местности</w:t>
      </w:r>
      <w:r>
        <w:rPr>
          <w:rFonts w:ascii="Liberation Serif" w:eastAsia="Times New Roman" w:hAnsi="Liberation Serif" w:cs="Liberation Serif"/>
          <w:b/>
          <w:sz w:val="24"/>
          <w:szCs w:val="24"/>
          <w:lang w:eastAsia="x-none"/>
        </w:rPr>
        <w:t>.</w:t>
      </w:r>
    </w:p>
    <w:p w14:paraId="5B1DB06F" w14:textId="77777777" w:rsidR="005E4586" w:rsidRDefault="005E4586" w:rsidP="005E4586">
      <w:pPr>
        <w:spacing w:after="0" w:line="240" w:lineRule="auto"/>
        <w:ind w:firstLine="720"/>
        <w:jc w:val="both"/>
        <w:rPr>
          <w:rFonts w:ascii="Liberation Serif" w:eastAsia="Times New Roman" w:hAnsi="Liberation Serif" w:cs="Liberation Serif"/>
          <w:b/>
          <w:sz w:val="24"/>
          <w:szCs w:val="24"/>
          <w:lang w:val="x-none" w:eastAsia="x-none"/>
        </w:rPr>
      </w:pPr>
      <w:r>
        <w:rPr>
          <w:rFonts w:ascii="Liberation Serif" w:eastAsia="Times New Roman" w:hAnsi="Liberation Serif" w:cs="Liberation Serif"/>
          <w:sz w:val="24"/>
          <w:szCs w:val="24"/>
          <w:lang w:eastAsia="x-none"/>
        </w:rPr>
        <w:t>О</w:t>
      </w:r>
      <w:r>
        <w:rPr>
          <w:rFonts w:ascii="Liberation Serif" w:eastAsia="Times New Roman" w:hAnsi="Liberation Serif" w:cs="Liberation Serif"/>
          <w:sz w:val="24"/>
          <w:szCs w:val="24"/>
          <w:lang w:val="x-none" w:eastAsia="x-none"/>
        </w:rPr>
        <w:t xml:space="preserve">смотр земельных участков на местности производится претендентами самостоятельно, </w:t>
      </w:r>
      <w:r>
        <w:rPr>
          <w:rFonts w:ascii="Liberation Serif" w:eastAsia="Times New Roman" w:hAnsi="Liberation Serif" w:cs="Liberation Serif"/>
          <w:sz w:val="24"/>
          <w:szCs w:val="24"/>
          <w:lang w:val="x-none" w:eastAsia="x-none"/>
        </w:rPr>
        <w:br/>
        <w:t xml:space="preserve">с имеющейся документацией по участкам претенденты вправе ознакомиться у организатора аукциона (в период приема заявок) по адресу: </w:t>
      </w:r>
      <w:r>
        <w:rPr>
          <w:rFonts w:ascii="Liberation Serif" w:eastAsia="Times New Roman" w:hAnsi="Liberation Serif" w:cs="Liberation Serif"/>
          <w:sz w:val="24"/>
          <w:szCs w:val="24"/>
          <w:lang w:eastAsia="ru-RU"/>
        </w:rPr>
        <w:t xml:space="preserve">Свердловская обл., г. Среднеуральск, </w:t>
      </w:r>
      <w:r>
        <w:rPr>
          <w:rFonts w:ascii="Liberation Serif" w:eastAsia="Times New Roman" w:hAnsi="Liberation Serif" w:cs="Liberation Serif"/>
          <w:sz w:val="24"/>
          <w:szCs w:val="24"/>
          <w:lang w:eastAsia="ru-RU"/>
        </w:rPr>
        <w:br/>
        <w:t xml:space="preserve">ул. Уральская, 26, </w:t>
      </w:r>
      <w:proofErr w:type="spellStart"/>
      <w:r>
        <w:rPr>
          <w:rFonts w:ascii="Liberation Serif" w:eastAsia="Times New Roman" w:hAnsi="Liberation Serif" w:cs="Liberation Serif"/>
          <w:sz w:val="24"/>
          <w:szCs w:val="24"/>
          <w:lang w:eastAsia="ru-RU"/>
        </w:rPr>
        <w:t>каб</w:t>
      </w:r>
      <w:proofErr w:type="spellEnd"/>
      <w:r>
        <w:rPr>
          <w:rFonts w:ascii="Liberation Serif" w:eastAsia="Times New Roman" w:hAnsi="Liberation Serif" w:cs="Liberation Serif"/>
          <w:sz w:val="24"/>
          <w:szCs w:val="24"/>
          <w:lang w:eastAsia="ru-RU"/>
        </w:rPr>
        <w:t>. № 21</w:t>
      </w:r>
      <w:r>
        <w:rPr>
          <w:rFonts w:ascii="Liberation Serif" w:eastAsia="Times New Roman" w:hAnsi="Liberation Serif" w:cs="Liberation Serif"/>
          <w:sz w:val="24"/>
          <w:szCs w:val="24"/>
          <w:lang w:val="x-none" w:eastAsia="x-none"/>
        </w:rPr>
        <w:t>.</w:t>
      </w:r>
    </w:p>
    <w:p w14:paraId="1D067E00" w14:textId="77777777" w:rsidR="005E4586" w:rsidRDefault="005E4586" w:rsidP="005E4586">
      <w:pPr>
        <w:spacing w:after="0" w:line="240" w:lineRule="auto"/>
        <w:jc w:val="both"/>
        <w:rPr>
          <w:rFonts w:ascii="Liberation Serif" w:eastAsia="Times New Roman" w:hAnsi="Liberation Serif" w:cs="Liberation Serif"/>
          <w:b/>
          <w:sz w:val="24"/>
          <w:szCs w:val="24"/>
          <w:highlight w:val="yellow"/>
          <w:lang w:eastAsia="ru-RU"/>
        </w:rPr>
      </w:pPr>
    </w:p>
    <w:p w14:paraId="1D1C7A27"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b/>
          <w:sz w:val="24"/>
          <w:szCs w:val="24"/>
          <w:lang w:eastAsia="ru-RU"/>
        </w:rPr>
        <w:t>13. Информационное сообщение о проведении аукциона размещено</w:t>
      </w:r>
      <w:r>
        <w:rPr>
          <w:rFonts w:ascii="Liberation Serif" w:eastAsia="Times New Roman" w:hAnsi="Liberation Serif" w:cs="Liberation Serif"/>
          <w:sz w:val="24"/>
          <w:szCs w:val="24"/>
          <w:lang w:eastAsia="ru-RU"/>
        </w:rPr>
        <w:t xml:space="preserve"> на федеральном сайте: </w:t>
      </w:r>
      <w:hyperlink r:id="rId17" w:history="1">
        <w:r>
          <w:rPr>
            <w:rStyle w:val="a3"/>
            <w:rFonts w:ascii="Liberation Serif" w:eastAsia="Times New Roman" w:hAnsi="Liberation Serif" w:cs="Liberation Serif"/>
            <w:sz w:val="24"/>
            <w:szCs w:val="24"/>
            <w:lang w:val="en-US" w:eastAsia="ru-RU"/>
          </w:rPr>
          <w:t>http</w:t>
        </w:r>
        <w:r>
          <w:rPr>
            <w:rStyle w:val="a3"/>
            <w:rFonts w:ascii="Liberation Serif" w:eastAsia="Times New Roman" w:hAnsi="Liberation Serif" w:cs="Liberation Serif"/>
            <w:sz w:val="24"/>
            <w:szCs w:val="24"/>
            <w:lang w:eastAsia="ru-RU"/>
          </w:rPr>
          <w:t>://to</w:t>
        </w:r>
        <w:r>
          <w:rPr>
            <w:rStyle w:val="a3"/>
            <w:rFonts w:ascii="Liberation Serif" w:eastAsia="Times New Roman" w:hAnsi="Liberation Serif" w:cs="Liberation Serif"/>
            <w:sz w:val="24"/>
            <w:szCs w:val="24"/>
            <w:lang w:val="en-US" w:eastAsia="ru-RU"/>
          </w:rPr>
          <w:t>rgi</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gov</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ru</w:t>
        </w:r>
      </w:hyperlink>
      <w:r>
        <w:rPr>
          <w:rFonts w:ascii="Liberation Serif" w:eastAsia="Times New Roman" w:hAnsi="Liberation Serif" w:cs="Liberation Serif"/>
          <w:sz w:val="24"/>
          <w:szCs w:val="24"/>
          <w:lang w:eastAsia="ru-RU"/>
        </w:rPr>
        <w:t xml:space="preserve">, на сайте организатора аукциона: </w:t>
      </w:r>
      <w:hyperlink r:id="rId18" w:history="1">
        <w:r>
          <w:rPr>
            <w:rStyle w:val="a3"/>
            <w:rFonts w:ascii="Liberation Serif" w:eastAsia="Times New Roman" w:hAnsi="Liberation Serif" w:cs="Liberation Serif"/>
            <w:sz w:val="24"/>
            <w:szCs w:val="24"/>
            <w:lang w:val="en-US" w:eastAsia="ru-RU"/>
          </w:rPr>
          <w:t>https</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sredneuralsk</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midural</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ru</w:t>
        </w:r>
        <w:r>
          <w:rPr>
            <w:rStyle w:val="a3"/>
            <w:rFonts w:ascii="Liberation Serif" w:eastAsia="Times New Roman" w:hAnsi="Liberation Serif" w:cs="Liberation Serif"/>
            <w:sz w:val="24"/>
            <w:szCs w:val="24"/>
            <w:lang w:eastAsia="ru-RU"/>
          </w:rPr>
          <w:t>/</w:t>
        </w:r>
        <w:r>
          <w:rPr>
            <w:rStyle w:val="a3"/>
            <w:rFonts w:ascii="Liberation Serif" w:eastAsia="Times New Roman" w:hAnsi="Liberation Serif" w:cs="Liberation Serif"/>
            <w:sz w:val="24"/>
            <w:szCs w:val="24"/>
            <w:lang w:val="en-US" w:eastAsia="ru-RU"/>
          </w:rPr>
          <w:t>administratsiya</w:t>
        </w:r>
        <w:r>
          <w:rPr>
            <w:rStyle w:val="a3"/>
            <w:rFonts w:ascii="Liberation Serif" w:eastAsia="Times New Roman" w:hAnsi="Liberation Serif" w:cs="Liberation Serif"/>
            <w:sz w:val="24"/>
            <w:szCs w:val="24"/>
            <w:lang w:eastAsia="ru-RU"/>
          </w:rPr>
          <w:t>/</w:t>
        </w:r>
      </w:hyperlink>
      <w:r>
        <w:rPr>
          <w:rFonts w:ascii="Liberation Serif" w:eastAsia="Times New Roman" w:hAnsi="Liberation Serif" w:cs="Liberation Serif"/>
          <w:color w:val="FF0000"/>
          <w:sz w:val="24"/>
          <w:szCs w:val="24"/>
          <w:lang w:eastAsia="ru-RU"/>
        </w:rPr>
        <w:t xml:space="preserve"> </w:t>
      </w:r>
      <w:r>
        <w:rPr>
          <w:rFonts w:ascii="Liberation Serif" w:eastAsia="Times New Roman" w:hAnsi="Liberation Serif" w:cs="Liberation Serif"/>
          <w:color w:val="FF0000"/>
          <w:sz w:val="24"/>
          <w:szCs w:val="24"/>
          <w:lang w:eastAsia="ru-RU"/>
        </w:rPr>
        <w:br/>
      </w:r>
      <w:r>
        <w:rPr>
          <w:rFonts w:ascii="Liberation Serif" w:eastAsia="Times New Roman" w:hAnsi="Liberation Serif" w:cs="Liberation Serif"/>
          <w:sz w:val="24"/>
          <w:szCs w:val="24"/>
          <w:lang w:eastAsia="ru-RU"/>
        </w:rPr>
        <w:t>на электронной площадке http://utp.sberbank-ast.ru.</w:t>
      </w:r>
      <w:r>
        <w:rPr>
          <w:rFonts w:ascii="Liberation Serif" w:eastAsia="Times New Roman" w:hAnsi="Liberation Serif" w:cs="Liberation Serif"/>
          <w:i/>
          <w:sz w:val="24"/>
          <w:szCs w:val="24"/>
          <w:lang w:eastAsia="ru-RU"/>
        </w:rPr>
        <w:t xml:space="preserve"> </w:t>
      </w:r>
      <w:r>
        <w:rPr>
          <w:rFonts w:ascii="Liberation Serif" w:eastAsia="Times New Roman" w:hAnsi="Liberation Serif" w:cs="Liberation Serif"/>
          <w:sz w:val="24"/>
          <w:szCs w:val="24"/>
          <w:lang w:eastAsia="ru-RU"/>
        </w:rPr>
        <w:t xml:space="preserve"> </w:t>
      </w:r>
    </w:p>
    <w:p w14:paraId="6886EDD3"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p>
    <w:p w14:paraId="1B5EB8AE" w14:textId="77777777" w:rsidR="005E4586" w:rsidRDefault="005E4586" w:rsidP="005E4586">
      <w:pPr>
        <w:spacing w:after="0" w:line="240" w:lineRule="auto"/>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4"/>
          <w:lang w:eastAsia="ru-RU"/>
        </w:rPr>
        <w:t>14. Плата оператору электронной площадки.</w:t>
      </w:r>
    </w:p>
    <w:p w14:paraId="1BDFBCCF"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Оператор электронной площадки за участие в электронном аукционе вправе взимать плату с победителя электронного аукциона или иных лиц, с которыми в соответствии с пунктами 13, 14, 20 и 25 статьи 39.12 Земельного кодека РФ заключается договор аренды земельного участка, в соответствии с Постановлением Правительства РФ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размере 1% начальной цены предмета аукциона, но не более 5 тыс. рублей без учета налога на добавленную стоимость). </w:t>
      </w:r>
    </w:p>
    <w:p w14:paraId="715B239E"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На дату публикации электронной площадкой АО «Сбербанк АСТ» плата за услуги оператора победителем в секции «Приватизация, аренда и продажа прав» не предусмотрена (https://utp.sberbank-ast.ru/AP/Notice/3241/Tarify).</w:t>
      </w:r>
    </w:p>
    <w:p w14:paraId="50725D1B" w14:textId="77777777" w:rsidR="005E4586" w:rsidRDefault="005E4586" w:rsidP="005E4586">
      <w:pPr>
        <w:spacing w:after="0" w:line="240" w:lineRule="auto"/>
        <w:jc w:val="both"/>
        <w:rPr>
          <w:rFonts w:ascii="Liberation Serif" w:eastAsia="Times New Roman" w:hAnsi="Liberation Serif" w:cs="Liberation Serif"/>
          <w:sz w:val="24"/>
          <w:szCs w:val="24"/>
          <w:lang w:eastAsia="ru-RU"/>
        </w:rPr>
      </w:pPr>
    </w:p>
    <w:p w14:paraId="4E6AC6A0" w14:textId="77777777" w:rsidR="005E4586" w:rsidRDefault="005E4586" w:rsidP="005E4586">
      <w:pPr>
        <w:autoSpaceDE w:val="0"/>
        <w:autoSpaceDN w:val="0"/>
        <w:adjustRightInd w:val="0"/>
        <w:spacing w:after="0" w:line="240" w:lineRule="auto"/>
        <w:jc w:val="both"/>
        <w:rPr>
          <w:rFonts w:ascii="Liberation Serif" w:eastAsia="Times New Roman" w:hAnsi="Liberation Serif" w:cs="Liberation Serif"/>
          <w:b/>
          <w:color w:val="000000"/>
          <w:sz w:val="24"/>
          <w:szCs w:val="24"/>
          <w:lang w:eastAsia="ru-RU"/>
        </w:rPr>
      </w:pPr>
      <w:r>
        <w:rPr>
          <w:rFonts w:ascii="Liberation Serif" w:eastAsia="Times New Roman" w:hAnsi="Liberation Serif" w:cs="Liberation Serif"/>
          <w:b/>
          <w:color w:val="000000"/>
          <w:sz w:val="24"/>
          <w:szCs w:val="24"/>
          <w:lang w:eastAsia="ru-RU"/>
        </w:rPr>
        <w:t>15. Заключительные положения.</w:t>
      </w:r>
    </w:p>
    <w:p w14:paraId="7152BE97" w14:textId="77777777" w:rsidR="005E4586" w:rsidRDefault="005E4586" w:rsidP="005E4586">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Информация о вносимых изменениях либо об отказе от проведения аукциона размещается на информационных ресурсах, на которых, было размещено извещение о проведении аукциона, </w:t>
      </w:r>
      <w:r>
        <w:rPr>
          <w:rFonts w:ascii="Liberation Serif" w:eastAsia="Times New Roman" w:hAnsi="Liberation Serif" w:cs="Liberation Serif"/>
          <w:sz w:val="24"/>
          <w:szCs w:val="24"/>
          <w:lang w:eastAsia="ru-RU"/>
        </w:rPr>
        <w:br/>
        <w:t xml:space="preserve">в соответствии с законодательством Российской Федерации. </w:t>
      </w:r>
    </w:p>
    <w:p w14:paraId="0E66983A" w14:textId="77777777" w:rsidR="005E4586" w:rsidRDefault="005E4586" w:rsidP="005E4586">
      <w:pPr>
        <w:spacing w:after="0" w:line="240" w:lineRule="auto"/>
        <w:ind w:firstLine="720"/>
        <w:jc w:val="both"/>
        <w:rPr>
          <w:rFonts w:ascii="Liberation Serif" w:eastAsia="Times New Roman" w:hAnsi="Liberation Serif" w:cs="Liberation Serif"/>
          <w:b/>
          <w:sz w:val="24"/>
          <w:szCs w:val="24"/>
          <w:lang w:eastAsia="ru-RU"/>
        </w:rPr>
      </w:pPr>
      <w:r>
        <w:rPr>
          <w:rFonts w:ascii="Liberation Serif" w:eastAsia="Times New Roman" w:hAnsi="Liberation Serif" w:cs="Liberation Serif"/>
          <w:sz w:val="24"/>
          <w:szCs w:val="24"/>
          <w:lang w:eastAsia="ru-RU"/>
        </w:rPr>
        <w:t>Все вопросы, касающиеся проведения аукциона, не нашедшие отражения в настоящем извещении, регулируются законодательством Российской Федерации.</w:t>
      </w:r>
    </w:p>
    <w:p w14:paraId="10EA95CE" w14:textId="77777777" w:rsidR="005E4586" w:rsidRDefault="005E4586" w:rsidP="005E4586">
      <w:pPr>
        <w:jc w:val="both"/>
        <w:rPr>
          <w:rFonts w:ascii="Liberation Serif" w:hAnsi="Liberation Serif" w:cs="Liberation Serif"/>
          <w:sz w:val="24"/>
          <w:szCs w:val="24"/>
        </w:rPr>
      </w:pPr>
    </w:p>
    <w:p w14:paraId="1281C42C" w14:textId="77777777" w:rsidR="005E4586" w:rsidRDefault="005E4586" w:rsidP="005E4586">
      <w:pPr>
        <w:rPr>
          <w:rFonts w:ascii="Liberation Serif" w:hAnsi="Liberation Serif" w:cs="Liberation Serif"/>
          <w:sz w:val="24"/>
          <w:szCs w:val="24"/>
        </w:rPr>
      </w:pPr>
    </w:p>
    <w:p w14:paraId="174F98A4" w14:textId="77777777" w:rsidR="005E4586" w:rsidRDefault="005E4586" w:rsidP="005E4586">
      <w:pPr>
        <w:rPr>
          <w:rFonts w:ascii="Liberation Serif" w:hAnsi="Liberation Serif" w:cs="Liberation Serif"/>
          <w:sz w:val="24"/>
          <w:szCs w:val="24"/>
        </w:rPr>
      </w:pPr>
    </w:p>
    <w:p w14:paraId="639F7815" w14:textId="77777777" w:rsidR="005E4586" w:rsidRDefault="005E4586" w:rsidP="005E4586">
      <w:pPr>
        <w:rPr>
          <w:rFonts w:ascii="Liberation Serif" w:hAnsi="Liberation Serif" w:cs="Liberation Serif"/>
          <w:sz w:val="24"/>
          <w:szCs w:val="24"/>
        </w:rPr>
      </w:pPr>
    </w:p>
    <w:p w14:paraId="77CEB9C8" w14:textId="77777777" w:rsidR="005E4586" w:rsidRDefault="005E4586" w:rsidP="005E4586">
      <w:pPr>
        <w:rPr>
          <w:rFonts w:ascii="Liberation Serif" w:hAnsi="Liberation Serif" w:cs="Liberation Serif"/>
          <w:sz w:val="24"/>
          <w:szCs w:val="24"/>
        </w:rPr>
      </w:pPr>
    </w:p>
    <w:p w14:paraId="50BA2D09" w14:textId="77777777" w:rsidR="005E4586" w:rsidRDefault="005E4586" w:rsidP="005E4586">
      <w:pPr>
        <w:rPr>
          <w:rFonts w:ascii="Liberation Serif" w:hAnsi="Liberation Serif" w:cs="Liberation Serif"/>
          <w:sz w:val="24"/>
          <w:szCs w:val="24"/>
        </w:rPr>
      </w:pPr>
    </w:p>
    <w:p w14:paraId="115E8405" w14:textId="77777777" w:rsidR="005E4586" w:rsidRDefault="005E4586" w:rsidP="005E4586">
      <w:pPr>
        <w:rPr>
          <w:rFonts w:ascii="Liberation Serif" w:hAnsi="Liberation Serif" w:cs="Liberation Serif"/>
          <w:sz w:val="24"/>
          <w:szCs w:val="24"/>
        </w:rPr>
      </w:pPr>
    </w:p>
    <w:p w14:paraId="7B1D112B" w14:textId="77777777" w:rsidR="004D1745" w:rsidRDefault="004D1745"/>
    <w:sectPr w:rsidR="004D1745" w:rsidSect="005E4586">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08"/>
    <w:rsid w:val="001E7878"/>
    <w:rsid w:val="002721B9"/>
    <w:rsid w:val="00282308"/>
    <w:rsid w:val="004D1745"/>
    <w:rsid w:val="005E0306"/>
    <w:rsid w:val="005E4586"/>
    <w:rsid w:val="0064270C"/>
    <w:rsid w:val="00FA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6DCF"/>
  <w15:chartTrackingRefBased/>
  <w15:docId w15:val="{BEAD17D6-50B3-4F07-9A03-0A490F17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E458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45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62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file:///C:\Users\User\Downloads\&#1080;&#1079;&#1074;&#1077;&#1097;&#1077;&#1085;&#1080;&#1077;%202%20(1).docx" TargetMode="External"/><Relationship Id="rId18" Type="http://schemas.openxmlformats.org/officeDocument/2006/relationships/hyperlink" Target="https://sredneuralsk.midural.ru/administratsiya/" TargetMode="External"/><Relationship Id="rId3" Type="http://schemas.openxmlformats.org/officeDocument/2006/relationships/webSettings" Target="webSettings.xml"/><Relationship Id="rId7" Type="http://schemas.openxmlformats.org/officeDocument/2006/relationships/hyperlink" Target="https://torgi.gov.ru/new/public/infomaterials/reg" TargetMode="External"/><Relationship Id="rId12" Type="http://schemas.openxmlformats.org/officeDocument/2006/relationships/hyperlink" Target="file:///C:\Users\User\Downloads\&#1080;&#1079;&#1074;&#1077;&#1097;&#1077;&#1085;&#1080;&#1077;%202%20(1).docx" TargetMode="External"/><Relationship Id="rId17" Type="http://schemas.openxmlformats.org/officeDocument/2006/relationships/hyperlink" Target="http://torgi.gov.ru" TargetMode="External"/><Relationship Id="rId2" Type="http://schemas.openxmlformats.org/officeDocument/2006/relationships/settings" Target="settings.xml"/><Relationship Id="rId16" Type="http://schemas.openxmlformats.org/officeDocument/2006/relationships/hyperlink" Target="file:///C:\Users\User\Downloads\&#1080;&#1079;&#1074;&#1077;&#1097;&#1077;&#1085;&#1080;&#1077;%202%20(1).doc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orgi.gov.ru/new/public" TargetMode="External"/><Relationship Id="rId11" Type="http://schemas.openxmlformats.org/officeDocument/2006/relationships/hyperlink" Target="mailto:property@sberbank-ast.ru" TargetMode="External"/><Relationship Id="rId5" Type="http://schemas.openxmlformats.org/officeDocument/2006/relationships/hyperlink" Target="mailto:kuiiksu@mail.ru" TargetMode="External"/><Relationship Id="rId15" Type="http://schemas.openxmlformats.org/officeDocument/2006/relationships/hyperlink" Target="file:///C:\Users\User\Downloads\&#1080;&#1079;&#1074;&#1077;&#1097;&#1077;&#1085;&#1080;&#1077;%202%20(1).docx" TargetMode="External"/><Relationship Id="rId10" Type="http://schemas.openxmlformats.org/officeDocument/2006/relationships/hyperlink" Target="https://torgi.gov.ru/new/public" TargetMode="External"/><Relationship Id="rId19" Type="http://schemas.openxmlformats.org/officeDocument/2006/relationships/fontTable" Target="fontTable.xml"/><Relationship Id="rId4" Type="http://schemas.openxmlformats.org/officeDocument/2006/relationships/hyperlink" Target="http://utp.sberbankast.ru/AP/Notice/1027/Instructions" TargetMode="External"/><Relationship Id="rId9" Type="http://schemas.openxmlformats.org/officeDocument/2006/relationships/hyperlink" Target="https://utp.sberbank-ast.ru/AP/Notice/652/Instructions" TargetMode="External"/><Relationship Id="rId14" Type="http://schemas.openxmlformats.org/officeDocument/2006/relationships/hyperlink" Target="file:///C:\Users\User\Downloads\&#1080;&#1079;&#1074;&#1077;&#1097;&#1077;&#1085;&#1080;&#1077;%202%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4450</Words>
  <Characters>25365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2025-11-27T09:57:00Z</dcterms:created>
  <dcterms:modified xsi:type="dcterms:W3CDTF">2025-11-28T07:26:00Z</dcterms:modified>
</cp:coreProperties>
</file>